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93E8F" w14:textId="77777777" w:rsidR="001F5E7D" w:rsidRDefault="001F5E7D" w:rsidP="001F5E7D">
      <w:pPr>
        <w:pStyle w:val="Sinespaciado"/>
        <w:rPr>
          <w:sz w:val="24"/>
          <w:szCs w:val="24"/>
          <w:lang w:val="es-ES"/>
        </w:rPr>
      </w:pPr>
      <w:r w:rsidRPr="00D329FA">
        <w:rPr>
          <w:sz w:val="24"/>
          <w:szCs w:val="24"/>
          <w:lang w:val="es-ES"/>
        </w:rPr>
        <w:t>INSTITUCION EDUCATIVA LENINGRADO</w:t>
      </w:r>
    </w:p>
    <w:p w14:paraId="7F61B210" w14:textId="56A40192" w:rsidR="001F5E7D" w:rsidRPr="00D329FA" w:rsidRDefault="001F5E7D" w:rsidP="001F5E7D">
      <w:pPr>
        <w:pStyle w:val="Sinespaciado"/>
        <w:rPr>
          <w:sz w:val="24"/>
          <w:szCs w:val="24"/>
          <w:lang w:val="es-ES"/>
        </w:rPr>
      </w:pPr>
      <w:r w:rsidRPr="00D329FA">
        <w:rPr>
          <w:sz w:val="24"/>
          <w:szCs w:val="24"/>
          <w:lang w:val="es-ES"/>
        </w:rPr>
        <w:t xml:space="preserve">ACTIVIDAD NRO </w:t>
      </w:r>
      <w:r>
        <w:rPr>
          <w:sz w:val="24"/>
          <w:szCs w:val="24"/>
          <w:lang w:val="es-ES"/>
        </w:rPr>
        <w:t xml:space="preserve"> 9 </w:t>
      </w:r>
      <w:r w:rsidR="008E1E90">
        <w:rPr>
          <w:sz w:val="24"/>
          <w:szCs w:val="24"/>
          <w:lang w:val="es-ES"/>
        </w:rPr>
        <w:t>--- OCTUBRE</w:t>
      </w:r>
      <w:r>
        <w:rPr>
          <w:sz w:val="24"/>
          <w:szCs w:val="24"/>
          <w:lang w:val="es-ES"/>
        </w:rPr>
        <w:t xml:space="preserve"> 16 </w:t>
      </w:r>
      <w:r w:rsidR="00604986">
        <w:rPr>
          <w:sz w:val="24"/>
          <w:szCs w:val="24"/>
          <w:lang w:val="es-ES"/>
        </w:rPr>
        <w:t xml:space="preserve">– </w:t>
      </w:r>
      <w:r w:rsidR="008E1E90">
        <w:rPr>
          <w:sz w:val="24"/>
          <w:szCs w:val="24"/>
          <w:lang w:val="es-ES"/>
        </w:rPr>
        <w:t>A --- NOVIEMBRE</w:t>
      </w:r>
      <w:r>
        <w:rPr>
          <w:sz w:val="24"/>
          <w:szCs w:val="24"/>
          <w:lang w:val="es-ES"/>
        </w:rPr>
        <w:t xml:space="preserve"> </w:t>
      </w:r>
      <w:r w:rsidRPr="00D329FA">
        <w:rPr>
          <w:sz w:val="24"/>
          <w:szCs w:val="24"/>
          <w:lang w:val="es-ES"/>
        </w:rPr>
        <w:t>2024</w:t>
      </w:r>
    </w:p>
    <w:p w14:paraId="61F8FFE7" w14:textId="624AFF5D" w:rsidR="001F5E7D" w:rsidRPr="00D329FA" w:rsidRDefault="001F5E7D" w:rsidP="001F5E7D">
      <w:pPr>
        <w:pStyle w:val="Sinespaciado"/>
        <w:rPr>
          <w:sz w:val="24"/>
          <w:szCs w:val="24"/>
          <w:lang w:val="es-ES"/>
        </w:rPr>
      </w:pPr>
      <w:r w:rsidRPr="00D329FA">
        <w:rPr>
          <w:sz w:val="24"/>
          <w:szCs w:val="24"/>
          <w:lang w:val="es-ES"/>
        </w:rPr>
        <w:t>CASTELLANO Y MAS</w:t>
      </w:r>
      <w:r w:rsidR="00C36B00">
        <w:rPr>
          <w:sz w:val="24"/>
          <w:szCs w:val="24"/>
          <w:lang w:val="es-ES"/>
        </w:rPr>
        <w:t xml:space="preserve">   </w:t>
      </w:r>
      <w:r w:rsidR="008E1E90">
        <w:rPr>
          <w:sz w:val="24"/>
          <w:szCs w:val="24"/>
          <w:lang w:val="es-ES"/>
        </w:rPr>
        <w:t>--- GRADO</w:t>
      </w:r>
      <w:r w:rsidR="00C36B00">
        <w:rPr>
          <w:sz w:val="24"/>
          <w:szCs w:val="24"/>
          <w:lang w:val="es-ES"/>
        </w:rPr>
        <w:t xml:space="preserve"> QUINTO.</w:t>
      </w:r>
    </w:p>
    <w:p w14:paraId="287E36EF" w14:textId="77777777" w:rsidR="001F5E7D" w:rsidRPr="00D329FA" w:rsidRDefault="001F5E7D" w:rsidP="001F5E7D">
      <w:pPr>
        <w:pStyle w:val="Sinespaciado"/>
        <w:rPr>
          <w:sz w:val="24"/>
          <w:szCs w:val="24"/>
          <w:lang w:val="es-ES"/>
        </w:rPr>
      </w:pPr>
      <w:r w:rsidRPr="00D329FA">
        <w:rPr>
          <w:sz w:val="24"/>
          <w:szCs w:val="24"/>
          <w:lang w:val="es-ES"/>
        </w:rPr>
        <w:t>DOCENTE. MARIA DEL SOCORRO MAVESOY GOME</w:t>
      </w:r>
      <w:r>
        <w:rPr>
          <w:sz w:val="24"/>
          <w:szCs w:val="24"/>
          <w:lang w:val="es-ES"/>
        </w:rPr>
        <w:t>Z</w:t>
      </w:r>
    </w:p>
    <w:p w14:paraId="0D0E2586" w14:textId="77777777" w:rsidR="001F5E7D" w:rsidRPr="00D329FA" w:rsidRDefault="001F5E7D" w:rsidP="001F5E7D">
      <w:pPr>
        <w:pStyle w:val="Sinespaciado"/>
        <w:rPr>
          <w:sz w:val="24"/>
          <w:szCs w:val="24"/>
          <w:lang w:val="es-ES"/>
        </w:rPr>
      </w:pPr>
    </w:p>
    <w:p w14:paraId="72C25015" w14:textId="77777777" w:rsidR="001F5E7D" w:rsidRPr="00D329FA" w:rsidRDefault="001F5E7D" w:rsidP="001F5E7D">
      <w:pPr>
        <w:pStyle w:val="Sinespaciado"/>
        <w:tabs>
          <w:tab w:val="center" w:pos="4419"/>
          <w:tab w:val="left" w:pos="4836"/>
        </w:tabs>
        <w:rPr>
          <w:sz w:val="24"/>
          <w:szCs w:val="24"/>
          <w:lang w:val="es-ES"/>
        </w:rPr>
      </w:pPr>
      <w:r w:rsidRPr="00D329FA">
        <w:rPr>
          <w:sz w:val="24"/>
          <w:szCs w:val="24"/>
          <w:lang w:val="es-ES"/>
        </w:rPr>
        <w:t xml:space="preserve"> MATEMÁTICAS</w:t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</w:p>
    <w:p w14:paraId="23871DA2" w14:textId="77777777" w:rsidR="001F5E7D" w:rsidRDefault="001F5E7D" w:rsidP="001F5E7D"/>
    <w:p w14:paraId="118887D3" w14:textId="77777777" w:rsidR="001F5E7D" w:rsidRPr="000F01E7" w:rsidRDefault="001F5E7D" w:rsidP="001F5E7D">
      <w:pPr>
        <w:jc w:val="both"/>
        <w:rPr>
          <w:rFonts w:asciiTheme="minorHAnsi" w:hAnsiTheme="minorHAnsi" w:cstheme="minorHAnsi"/>
          <w:sz w:val="24"/>
          <w:szCs w:val="24"/>
        </w:rPr>
      </w:pPr>
      <w:r w:rsidRPr="000F01E7">
        <w:rPr>
          <w:rFonts w:asciiTheme="minorHAnsi" w:hAnsiTheme="minorHAnsi" w:cstheme="minorHAnsi"/>
          <w:sz w:val="24"/>
          <w:szCs w:val="24"/>
        </w:rPr>
        <w:t xml:space="preserve">Interpreta la relación parte - todo y la representa por medio de fracciones, razones o cocientes.  Interpreta y utiliza números naturales y racionales (fraccionarios) asociados con un contexto para solucionar problemas. </w:t>
      </w:r>
    </w:p>
    <w:p w14:paraId="3DCF776E" w14:textId="77777777" w:rsidR="001F5E7D" w:rsidRPr="000F01E7" w:rsidRDefault="001F5E7D" w:rsidP="001F5E7D">
      <w:pPr>
        <w:jc w:val="both"/>
        <w:rPr>
          <w:rFonts w:asciiTheme="minorHAnsi" w:eastAsia="Open Sans" w:hAnsiTheme="minorHAnsi" w:cstheme="minorHAnsi"/>
          <w:sz w:val="24"/>
          <w:szCs w:val="24"/>
        </w:rPr>
      </w:pPr>
      <w:r w:rsidRPr="000F01E7">
        <w:rPr>
          <w:rFonts w:asciiTheme="minorHAnsi" w:hAnsiTheme="minorHAnsi" w:cstheme="minorHAnsi"/>
          <w:sz w:val="24"/>
          <w:szCs w:val="24"/>
        </w:rPr>
        <w:t>Determina las operaciones suficientes y necesarias para solucionar diferentes tipos de problemas. Resuelve problemas que requieran reconocer un patrón de medida asociado a un número natural o a un racional (fraccionario).</w:t>
      </w:r>
    </w:p>
    <w:p w14:paraId="1EE8830E" w14:textId="35B3237C" w:rsidR="00D424FE" w:rsidRDefault="00D424FE"/>
    <w:p w14:paraId="38850F61" w14:textId="502549C8" w:rsidR="00875625" w:rsidRDefault="00875625">
      <w:r>
        <w:t xml:space="preserve">ACTIVIDDES </w:t>
      </w:r>
    </w:p>
    <w:p w14:paraId="418C64D5" w14:textId="68073DB6" w:rsidR="00875625" w:rsidRDefault="00875625">
      <w:r>
        <w:t>Resolver las siguientes operaciones.</w:t>
      </w:r>
    </w:p>
    <w:p w14:paraId="72DA77C8" w14:textId="42322F70" w:rsidR="00BA4C59" w:rsidRDefault="00BA4C59"/>
    <w:p w14:paraId="1A52B83A" w14:textId="78D76F9E" w:rsidR="00BA4C59" w:rsidRDefault="00BA4C59">
      <w:pPr>
        <w:rPr>
          <w:noProof/>
        </w:rPr>
      </w:pPr>
      <w:r>
        <w:rPr>
          <w:noProof/>
        </w:rPr>
        <w:drawing>
          <wp:inline distT="0" distB="0" distL="0" distR="0" wp14:anchorId="783ACE8C" wp14:editId="32816552">
            <wp:extent cx="2567940" cy="2141220"/>
            <wp:effectExtent l="0" t="0" r="3810" b="0"/>
            <wp:docPr id="1" name="Imagen 1" descr="36 Ejercicios de Fracciones mixtas - Descargar en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6 Ejercicios de Fracciones mixtas - Descargar en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" t="11456" r="5996" b="8592"/>
                    <a:stretch/>
                  </pic:blipFill>
                  <pic:spPr bwMode="auto">
                    <a:xfrm>
                      <a:off x="0" y="0"/>
                      <a:ext cx="25679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4C59">
        <w:rPr>
          <w:noProof/>
        </w:rPr>
        <w:t xml:space="preserve"> </w:t>
      </w:r>
      <w:r w:rsidR="00875625">
        <w:rPr>
          <w:noProof/>
        </w:rPr>
        <w:t xml:space="preserve">  </w:t>
      </w:r>
      <w:r>
        <w:rPr>
          <w:noProof/>
        </w:rPr>
        <w:drawing>
          <wp:inline distT="0" distB="0" distL="0" distR="0" wp14:anchorId="09E34E8A" wp14:editId="57BF9987">
            <wp:extent cx="2895600" cy="21488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372" r="5467" b="5147"/>
                    <a:stretch/>
                  </pic:blipFill>
                  <pic:spPr bwMode="auto">
                    <a:xfrm>
                      <a:off x="0" y="0"/>
                      <a:ext cx="28956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1EDF1" w14:textId="257225F9" w:rsidR="00875625" w:rsidRDefault="00875625">
      <w:pPr>
        <w:rPr>
          <w:noProof/>
        </w:rPr>
      </w:pPr>
    </w:p>
    <w:p w14:paraId="272778D5" w14:textId="79B415AD" w:rsidR="00875625" w:rsidRDefault="00875625">
      <w:r>
        <w:rPr>
          <w:noProof/>
        </w:rPr>
        <w:drawing>
          <wp:inline distT="0" distB="0" distL="0" distR="0" wp14:anchorId="0F704991" wp14:editId="2D8C0634">
            <wp:extent cx="5958840" cy="2407920"/>
            <wp:effectExtent l="0" t="0" r="3810" b="0"/>
            <wp:docPr id="4" name="Imagen 4" descr="EJERCICIOS RESUELTOS APLICANDO LAS FRACCIONES MIXTAS Y EQUIVAL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RCICIOS RESUELTOS APLICANDO LAS FRACCIONES MIXTAS Y EQUIVALE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7" r="7393" b="8992"/>
                    <a:stretch/>
                  </pic:blipFill>
                  <pic:spPr bwMode="auto">
                    <a:xfrm>
                      <a:off x="0" y="0"/>
                      <a:ext cx="5960139" cy="24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E8028" w14:textId="2182D1B6" w:rsidR="00875625" w:rsidRDefault="00875625">
      <w:r>
        <w:rPr>
          <w:noProof/>
        </w:rPr>
        <w:lastRenderedPageBreak/>
        <w:drawing>
          <wp:inline distT="0" distB="0" distL="0" distR="0" wp14:anchorId="575B61C7" wp14:editId="3E4C35C7">
            <wp:extent cx="5966460" cy="2827020"/>
            <wp:effectExtent l="0" t="0" r="0" b="0"/>
            <wp:docPr id="5" name="Imagen 5" descr="Cómo convertir fracciones a decimales y viceversa ejercicios? 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mo convertir fracciones a decimales y viceversa ejercicios? 🧮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3621" r="3321" b="6819"/>
                    <a:stretch/>
                  </pic:blipFill>
                  <pic:spPr bwMode="auto">
                    <a:xfrm>
                      <a:off x="0" y="0"/>
                      <a:ext cx="5966912" cy="282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3F116" w14:textId="3C3494C9" w:rsidR="00C96ABF" w:rsidRDefault="00C96ABF"/>
    <w:p w14:paraId="483CBAE9" w14:textId="7FE2AB09" w:rsidR="00C96ABF" w:rsidRDefault="00B87BDD">
      <w:r>
        <w:t>RADICACION;</w:t>
      </w:r>
    </w:p>
    <w:p w14:paraId="79D1D706" w14:textId="32E9576C" w:rsidR="00B87BDD" w:rsidRDefault="00B87BDD">
      <w:r>
        <w:t xml:space="preserve"> </w:t>
      </w:r>
      <w:proofErr w:type="gramStart"/>
      <w:r>
        <w:t>QUE ES?</w:t>
      </w:r>
      <w:proofErr w:type="gramEnd"/>
    </w:p>
    <w:p w14:paraId="3CCB96A9" w14:textId="695FB5B9" w:rsidR="00B87BDD" w:rsidRDefault="00B87BDD"/>
    <w:p w14:paraId="17CB5C5E" w14:textId="184F5FAE" w:rsidR="00B87BDD" w:rsidRDefault="00B87BDD"/>
    <w:p w14:paraId="0F5D8DF7" w14:textId="45CC7B69" w:rsidR="00B87BDD" w:rsidRDefault="00B87BDD">
      <w:r>
        <w:t>EJEMPLO</w:t>
      </w:r>
      <w:r w:rsidR="00B37DF7">
        <w:rPr>
          <w:noProof/>
        </w:rPr>
        <w:drawing>
          <wp:inline distT="0" distB="0" distL="0" distR="0" wp14:anchorId="50A74B47" wp14:editId="7DC9FAEA">
            <wp:extent cx="5611024" cy="4015740"/>
            <wp:effectExtent l="0" t="0" r="8890" b="3810"/>
            <wp:docPr id="13" name="Imagen 13" descr="Qué es la radicación? - Mates Fác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é es la radicación? - Mates Fácil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70" cy="40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8A554" w14:textId="6768D4AB" w:rsidR="00B87BDD" w:rsidRDefault="00B87BDD">
      <w:r>
        <w:rPr>
          <w:noProof/>
        </w:rPr>
        <w:lastRenderedPageBreak/>
        <w:drawing>
          <wp:inline distT="0" distB="0" distL="0" distR="0" wp14:anchorId="3BB39EEE" wp14:editId="62768663">
            <wp:extent cx="5600700" cy="1798320"/>
            <wp:effectExtent l="0" t="0" r="0" b="0"/>
            <wp:docPr id="14" name="Imagen 14" descr="Qué es la radicación? - Mates Fác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é es la radicación? - Mates Fácil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0D00" w14:textId="768F36D3" w:rsidR="00B87BDD" w:rsidRDefault="00B87BDD">
      <w:r>
        <w:rPr>
          <w:noProof/>
        </w:rPr>
        <w:t>ACTIVIDAD</w:t>
      </w:r>
    </w:p>
    <w:p w14:paraId="723ECE92" w14:textId="6E879C7D" w:rsidR="00B87BDD" w:rsidRDefault="00B87BDD"/>
    <w:p w14:paraId="638B6583" w14:textId="052D8E09" w:rsidR="00B87BDD" w:rsidRDefault="00B87BDD">
      <w:r>
        <w:rPr>
          <w:noProof/>
        </w:rPr>
        <w:drawing>
          <wp:inline distT="0" distB="0" distL="0" distR="0" wp14:anchorId="3FAE927C" wp14:editId="20314E4F">
            <wp:extent cx="6004560" cy="1821180"/>
            <wp:effectExtent l="0" t="0" r="0" b="7620"/>
            <wp:docPr id="8" name="Imagen 8" descr="RADICACIÓN Y RAÍCES EJEMPLOS Y EJERCICIOS RESUELTOS DE PRIMARIA O BÁSICO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ADICACIÓN Y RAÍCES EJEMPLOS Y EJERCICIOS RESUELTOS DE PRIMARIA O BÁSICO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73" t="5081" r="13138" b="56753"/>
                    <a:stretch/>
                  </pic:blipFill>
                  <pic:spPr bwMode="auto">
                    <a:xfrm>
                      <a:off x="0" y="0"/>
                      <a:ext cx="60045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E1635" w14:textId="77777777" w:rsidR="00B87BDD" w:rsidRDefault="00B87BDD"/>
    <w:p w14:paraId="393A1B14" w14:textId="3DA3F694" w:rsidR="00B87BDD" w:rsidRDefault="00B87BDD">
      <w:r>
        <w:t>POTENCIACION</w:t>
      </w:r>
    </w:p>
    <w:p w14:paraId="68F63F4D" w14:textId="4638D862" w:rsidR="00B87BDD" w:rsidRDefault="00B87BDD">
      <w:proofErr w:type="gramStart"/>
      <w:r>
        <w:t>QUE ES?</w:t>
      </w:r>
      <w:proofErr w:type="gramEnd"/>
      <w:r w:rsidRPr="00B87BD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E14F00" wp14:editId="63D21D87">
            <wp:extent cx="5611495" cy="3489960"/>
            <wp:effectExtent l="0" t="0" r="8255" b="0"/>
            <wp:docPr id="15" name="Imagen 15" descr="Potenciación para niñ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tenciación para niño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352" cy="349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B8A69" w14:textId="77777777" w:rsidR="00B87BDD" w:rsidRDefault="00C96ABF">
      <w:r>
        <w:lastRenderedPageBreak/>
        <w:t xml:space="preserve">   </w:t>
      </w:r>
      <w:r>
        <w:rPr>
          <w:noProof/>
        </w:rPr>
        <w:drawing>
          <wp:inline distT="0" distB="0" distL="0" distR="0" wp14:anchorId="2C2EEC13" wp14:editId="6084C7EB">
            <wp:extent cx="2506980" cy="1554480"/>
            <wp:effectExtent l="0" t="0" r="7620" b="7620"/>
            <wp:docPr id="10" name="Imagen 10" descr="Potenciación – Matemática Co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tenciación – Matemática Contab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B87BDD">
        <w:rPr>
          <w:noProof/>
        </w:rPr>
        <w:drawing>
          <wp:inline distT="0" distB="0" distL="0" distR="0" wp14:anchorId="449CB42D" wp14:editId="43A32F1F">
            <wp:extent cx="2674620" cy="1546860"/>
            <wp:effectExtent l="0" t="0" r="0" b="0"/>
            <wp:docPr id="2" name="Imagen 2" descr="Nos elevamos con las potencias – REBUMB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s elevamos con las potencias – REBUMBI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11D9897F" w14:textId="77777777" w:rsidR="00B87BDD" w:rsidRDefault="00B87BDD"/>
    <w:p w14:paraId="61A923EF" w14:textId="77777777" w:rsidR="00D17558" w:rsidRDefault="00B87BDD">
      <w:r>
        <w:rPr>
          <w:noProof/>
        </w:rPr>
        <w:drawing>
          <wp:inline distT="0" distB="0" distL="0" distR="0" wp14:anchorId="4BDE8172" wp14:editId="5D7CF55B">
            <wp:extent cx="5897880" cy="2240280"/>
            <wp:effectExtent l="0" t="0" r="7620" b="7620"/>
            <wp:docPr id="16" name="Imagen 16" descr="Potencias explicado para niños - POTENCI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tencias explicado para niños - POTENCIACIÓ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ABF">
        <w:t xml:space="preserve">    </w:t>
      </w:r>
    </w:p>
    <w:p w14:paraId="5FC1BC45" w14:textId="77777777" w:rsidR="00D17558" w:rsidRDefault="00D17558"/>
    <w:p w14:paraId="0F253AF7" w14:textId="70AE96CE" w:rsidR="00FD60DD" w:rsidRDefault="00FD60DD">
      <w:r>
        <w:rPr>
          <w:noProof/>
        </w:rPr>
        <w:drawing>
          <wp:inline distT="0" distB="0" distL="0" distR="0" wp14:anchorId="74DC59D0" wp14:editId="60738454">
            <wp:extent cx="5829300" cy="1363980"/>
            <wp:effectExtent l="0" t="0" r="0" b="7620"/>
            <wp:docPr id="28" name="Imagen 28" descr="POTENCIACION GRADO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TENCIACION GRADO ppt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38" b="49668"/>
                    <a:stretch/>
                  </pic:blipFill>
                  <pic:spPr bwMode="auto">
                    <a:xfrm>
                      <a:off x="0" y="0"/>
                      <a:ext cx="5831497" cy="13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C7BE3" w14:textId="77777777" w:rsidR="00FD60DD" w:rsidRDefault="00FD60DD"/>
    <w:p w14:paraId="08A09F8C" w14:textId="0C59BA57" w:rsidR="00C96ABF" w:rsidRDefault="00E85F2E">
      <w:r>
        <w:t>LOGARITMACION</w:t>
      </w:r>
    </w:p>
    <w:p w14:paraId="56C2BD16" w14:textId="1D6EEF57" w:rsidR="00E85F2E" w:rsidRDefault="00E85F2E">
      <w:proofErr w:type="gramStart"/>
      <w:r>
        <w:t>QUE ES?</w:t>
      </w:r>
      <w:proofErr w:type="gramEnd"/>
    </w:p>
    <w:p w14:paraId="43E098B3" w14:textId="1A4ED86E" w:rsidR="00E85F2E" w:rsidRDefault="00E85F2E"/>
    <w:p w14:paraId="5DD1BFC9" w14:textId="24542FDB" w:rsidR="00E85F2E" w:rsidRDefault="00E85F2E">
      <w:r>
        <w:rPr>
          <w:noProof/>
        </w:rPr>
        <w:drawing>
          <wp:inline distT="0" distB="0" distL="0" distR="0" wp14:anchorId="4AC36CE6" wp14:editId="405F8AEE">
            <wp:extent cx="5611495" cy="1866900"/>
            <wp:effectExtent l="0" t="0" r="8255" b="0"/>
            <wp:docPr id="6" name="Imagen 6" descr="Qué es un Logaritmo | Definición de Logarit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é es un Logaritmo | Definición de Logaritm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5"/>
                    <a:stretch/>
                  </pic:blipFill>
                  <pic:spPr bwMode="auto">
                    <a:xfrm>
                      <a:off x="0" y="0"/>
                      <a:ext cx="5612159" cy="186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934FB" w14:textId="6B8EF6E3" w:rsidR="00C96ABF" w:rsidRDefault="00E85F2E">
      <w:r>
        <w:rPr>
          <w:noProof/>
        </w:rPr>
        <w:lastRenderedPageBreak/>
        <w:drawing>
          <wp:inline distT="0" distB="0" distL="0" distR="0" wp14:anchorId="3557AF58" wp14:editId="4405B409">
            <wp:extent cx="5974080" cy="1760220"/>
            <wp:effectExtent l="0" t="0" r="7620" b="0"/>
            <wp:docPr id="17" name="Imagen 17" descr="Qué es una función logarítmic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é es una función logarítmica?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" t="3416" r="9020" b="11801"/>
                    <a:stretch/>
                  </pic:blipFill>
                  <pic:spPr bwMode="auto">
                    <a:xfrm>
                      <a:off x="0" y="0"/>
                      <a:ext cx="5982755" cy="176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2430C" w14:textId="4B072241" w:rsidR="00E85F2E" w:rsidRDefault="00E85F2E">
      <w:r>
        <w:t>ACTIVIDAD</w:t>
      </w:r>
    </w:p>
    <w:p w14:paraId="028BE869" w14:textId="0AF8EA05" w:rsidR="00E85F2E" w:rsidRDefault="00E85F2E">
      <w:pPr>
        <w:rPr>
          <w:noProof/>
        </w:rPr>
      </w:pPr>
      <w:r>
        <w:rPr>
          <w:noProof/>
        </w:rPr>
        <w:drawing>
          <wp:inline distT="0" distB="0" distL="0" distR="0" wp14:anchorId="21D9777F" wp14:editId="46DC1187">
            <wp:extent cx="2324100" cy="169926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0F6B4194" wp14:editId="20BF7241">
            <wp:extent cx="2506980" cy="1828800"/>
            <wp:effectExtent l="0" t="0" r="7620" b="0"/>
            <wp:docPr id="18" name="Imagen 18" descr="POTENCIACIÓN, RADICACIÓN Y LOGARITM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TENCIACIÓN, RADICACIÓN Y LOGARITMACIÓ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687E1" w14:textId="22ABE171" w:rsidR="00E85F2E" w:rsidRDefault="00E85F2E">
      <w:pPr>
        <w:rPr>
          <w:noProof/>
        </w:rPr>
      </w:pPr>
    </w:p>
    <w:p w14:paraId="36F47050" w14:textId="4D700241" w:rsidR="00E85F2E" w:rsidRDefault="00E85F2E">
      <w:pPr>
        <w:rPr>
          <w:noProof/>
        </w:rPr>
      </w:pPr>
      <w:r>
        <w:rPr>
          <w:noProof/>
        </w:rPr>
        <w:t>GEOMETRIA</w:t>
      </w:r>
    </w:p>
    <w:p w14:paraId="5D1343E4" w14:textId="47205838" w:rsidR="00E85F2E" w:rsidRDefault="00E85F2E">
      <w:pPr>
        <w:rPr>
          <w:noProof/>
        </w:rPr>
      </w:pPr>
    </w:p>
    <w:p w14:paraId="3EE546BE" w14:textId="3797C624" w:rsidR="00E85F2E" w:rsidRDefault="00E85F2E">
      <w:pPr>
        <w:rPr>
          <w:noProof/>
        </w:rPr>
      </w:pPr>
      <w:r>
        <w:rPr>
          <w:noProof/>
        </w:rPr>
        <w:t>FIGURAS GEOMETRICAS, LINEAS, MEDIDAS</w:t>
      </w:r>
    </w:p>
    <w:p w14:paraId="54991829" w14:textId="1040C8DF" w:rsidR="00E85F2E" w:rsidRDefault="00E85F2E">
      <w:pPr>
        <w:rPr>
          <w:noProof/>
        </w:rPr>
      </w:pPr>
    </w:p>
    <w:p w14:paraId="2066BCAD" w14:textId="77E22B12" w:rsidR="00E85F2E" w:rsidRDefault="00E85F2E">
      <w:r>
        <w:rPr>
          <w:noProof/>
        </w:rPr>
        <w:drawing>
          <wp:inline distT="0" distB="0" distL="0" distR="0" wp14:anchorId="3A9B5A5C" wp14:editId="6C10BAD0">
            <wp:extent cx="5612130" cy="3156823"/>
            <wp:effectExtent l="0" t="0" r="7620" b="5715"/>
            <wp:docPr id="19" name="Imagen 19" descr="ESTUDIANDO A LOS SÓLIDOS GEOMÉTRICOS PARA 5TO GRAD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UDIANDO A LOS SÓLIDOS GEOMÉTRICOS PARA 5TO GRADO DE PRIMAR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0B7C4" w14:textId="55BD3B05" w:rsidR="00E85F2E" w:rsidRDefault="00E85F2E">
      <w:r>
        <w:rPr>
          <w:noProof/>
        </w:rPr>
        <w:lastRenderedPageBreak/>
        <w:drawing>
          <wp:inline distT="0" distB="0" distL="0" distR="0" wp14:anchorId="578E1AB6" wp14:editId="561C1A02">
            <wp:extent cx="5509260" cy="2080260"/>
            <wp:effectExtent l="0" t="0" r="0" b="0"/>
            <wp:docPr id="21" name="Imagen 21" descr="GEOMETRÍA . para 5to y 6to grado de... - Salvador Timoteo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OMETRÍA . para 5to y 6to grado de... - Salvador Timoteo | Faceboo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EDA9B" w14:textId="4478ADC7" w:rsidR="00E85F2E" w:rsidRDefault="00E85F2E">
      <w:r>
        <w:rPr>
          <w:noProof/>
        </w:rPr>
        <w:drawing>
          <wp:inline distT="0" distB="0" distL="0" distR="0" wp14:anchorId="64AF71F3" wp14:editId="12C9F0DD">
            <wp:extent cx="6080760" cy="3352800"/>
            <wp:effectExtent l="0" t="0" r="0" b="0"/>
            <wp:docPr id="20" name="Imagen 20" descr="Actividades de-cuadrilateros-para-quinto-de-primaria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ividades de-cuadrilateros-para-quinto-de-primaria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3" t="3535" r="9149" b="20200"/>
                    <a:stretch/>
                  </pic:blipFill>
                  <pic:spPr bwMode="auto">
                    <a:xfrm>
                      <a:off x="0" y="0"/>
                      <a:ext cx="608076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4F6A2" w14:textId="42E0DE98" w:rsidR="00C96ABF" w:rsidRDefault="00124552">
      <w:r>
        <w:rPr>
          <w:noProof/>
        </w:rPr>
        <w:drawing>
          <wp:inline distT="0" distB="0" distL="0" distR="0" wp14:anchorId="73CA3E4D" wp14:editId="2AA51C27">
            <wp:extent cx="5821680" cy="2636520"/>
            <wp:effectExtent l="0" t="0" r="7620" b="0"/>
            <wp:docPr id="7" name="Imagen 7" descr="▷ GEOMETRÍA ◁ – Quinto Grado de Primaria –– 26 Fichas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▷ GEOMETRÍA ◁ – Quinto Grado de Primaria –– 26 Fichas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3" t="24214" r="7938"/>
                    <a:stretch/>
                  </pic:blipFill>
                  <pic:spPr bwMode="auto">
                    <a:xfrm>
                      <a:off x="0" y="0"/>
                      <a:ext cx="5822020" cy="263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C3402" w14:textId="2E8BB79F" w:rsidR="00124552" w:rsidRDefault="00124552">
      <w:r>
        <w:rPr>
          <w:noProof/>
        </w:rPr>
        <w:lastRenderedPageBreak/>
        <w:drawing>
          <wp:inline distT="0" distB="0" distL="0" distR="0" wp14:anchorId="34E68CFD" wp14:editId="211E9D78">
            <wp:extent cx="5775484" cy="2354580"/>
            <wp:effectExtent l="0" t="0" r="0" b="7620"/>
            <wp:docPr id="22" name="Imagen 22" descr="▷ GEOMETRÍA ◁ – Quinto Grado de Primaria –– 26 Fichas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▷ GEOMETRÍA ◁ – Quinto Grado de Primaria –– 26 Fichas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4" t="20961" r="11871"/>
                    <a:stretch/>
                  </pic:blipFill>
                  <pic:spPr bwMode="auto">
                    <a:xfrm>
                      <a:off x="0" y="0"/>
                      <a:ext cx="5790682" cy="236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01CFD" w14:textId="0BB9043C" w:rsidR="00124552" w:rsidRDefault="00124552"/>
    <w:p w14:paraId="53E42113" w14:textId="53E52929" w:rsidR="00124552" w:rsidRDefault="00124552">
      <w:r>
        <w:t>PRACTICA EJERCICIOS DE MULTIPLICACION Y DIVISION</w:t>
      </w:r>
    </w:p>
    <w:p w14:paraId="1968F93E" w14:textId="6B2E6FDA" w:rsidR="00124552" w:rsidRDefault="00124552"/>
    <w:p w14:paraId="6F85DE1A" w14:textId="3A4578A6" w:rsidR="00124552" w:rsidRDefault="00124552">
      <w:r>
        <w:rPr>
          <w:noProof/>
        </w:rPr>
        <w:drawing>
          <wp:inline distT="0" distB="0" distL="0" distR="0" wp14:anchorId="3B66B1B2" wp14:editId="5AF24E22">
            <wp:extent cx="5836920" cy="2636520"/>
            <wp:effectExtent l="0" t="0" r="0" b="0"/>
            <wp:docPr id="23" name="Imagen 23" descr="Ejemplos De Multiplicaciones De 3 Cifras - Colección De Ejemplo B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jemplos De Multiplicaciones De 3 Cifras - Colección De Ejemplo BE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11374" r="5228" b="6126"/>
                    <a:stretch/>
                  </pic:blipFill>
                  <pic:spPr bwMode="auto">
                    <a:xfrm>
                      <a:off x="0" y="0"/>
                      <a:ext cx="58369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0AD1">
        <w:rPr>
          <w:noProof/>
        </w:rPr>
        <w:drawing>
          <wp:inline distT="0" distB="0" distL="0" distR="0" wp14:anchorId="2FDD11F4" wp14:editId="6A20B0CF">
            <wp:extent cx="5631180" cy="2636520"/>
            <wp:effectExtent l="0" t="0" r="7620" b="0"/>
            <wp:docPr id="11" name="Imagen 11" descr="Ejercicios de Multiplicaciones y Divisiones para Resolver | FIC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jercicios de Multiplicaciones y Divisiones para Resolver | FICHA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FF552" w14:textId="0D092E90" w:rsidR="00130AD1" w:rsidRDefault="00130AD1">
      <w:r>
        <w:rPr>
          <w:noProof/>
        </w:rPr>
        <w:lastRenderedPageBreak/>
        <w:drawing>
          <wp:inline distT="0" distB="0" distL="0" distR="0" wp14:anchorId="0AC01366" wp14:editId="235C6541">
            <wp:extent cx="5775960" cy="2331720"/>
            <wp:effectExtent l="0" t="0" r="0" b="0"/>
            <wp:docPr id="24" name="Imagen 24" descr="Multiplicaciones y divisiones por 10, 100 y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ultiplicaciones y divisiones por 10, 100 y 100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6" r="-2919" b="14648"/>
                    <a:stretch/>
                  </pic:blipFill>
                  <pic:spPr bwMode="auto">
                    <a:xfrm>
                      <a:off x="0" y="0"/>
                      <a:ext cx="57759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C11CC" w14:textId="5D7B6622" w:rsidR="00130AD1" w:rsidRDefault="00130AD1"/>
    <w:p w14:paraId="7555733E" w14:textId="4F39F14B" w:rsidR="00130AD1" w:rsidRDefault="00130AD1">
      <w:r>
        <w:rPr>
          <w:noProof/>
        </w:rPr>
        <w:drawing>
          <wp:inline distT="0" distB="0" distL="0" distR="0" wp14:anchorId="4630E1FF" wp14:editId="0042A662">
            <wp:extent cx="5882640" cy="2667000"/>
            <wp:effectExtent l="0" t="0" r="3810" b="0"/>
            <wp:docPr id="26" name="Imagen 26" descr="Divisiones para primaria: Ejercicios y proble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visiones para primaria: Ejercicios y problema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97" cy="266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A9984" w14:textId="70AAFF7C" w:rsidR="00130AD1" w:rsidRDefault="00130AD1">
      <w:r>
        <w:rPr>
          <w:noProof/>
        </w:rPr>
        <w:drawing>
          <wp:inline distT="0" distB="0" distL="0" distR="0" wp14:anchorId="0C5F7748" wp14:editId="77BDB4B0">
            <wp:extent cx="5295900" cy="2941320"/>
            <wp:effectExtent l="0" t="0" r="0" b="0"/>
            <wp:docPr id="27" name="Imagen 27" descr="Multiplicaciones. Ejercicios para Multiplicar de Dos y Tres Cif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ultiplicaciones. Ejercicios para Multiplicar de Dos y Tres Cifra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0" r="2388" b="19835"/>
                    <a:stretch/>
                  </pic:blipFill>
                  <pic:spPr bwMode="auto">
                    <a:xfrm>
                      <a:off x="0" y="0"/>
                      <a:ext cx="52959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8FF20" w14:textId="4B71B938" w:rsidR="00D90301" w:rsidRDefault="00D90301">
      <w:r>
        <w:lastRenderedPageBreak/>
        <w:t>CASTELLANO</w:t>
      </w:r>
    </w:p>
    <w:p w14:paraId="0CA16EA4" w14:textId="449F9C2F" w:rsidR="00D90301" w:rsidRDefault="00D90301">
      <w:r>
        <w:t>LECTURA EN VOZ ALTA</w:t>
      </w:r>
    </w:p>
    <w:p w14:paraId="3A37A2AC" w14:textId="5F08658C" w:rsidR="00D90301" w:rsidRDefault="00D90301">
      <w:r>
        <w:t>COMPRENSION LECTORA</w:t>
      </w:r>
    </w:p>
    <w:p w14:paraId="602C95CE" w14:textId="297BF9E5" w:rsidR="00D90301" w:rsidRDefault="00D90301"/>
    <w:p w14:paraId="142E9BEA" w14:textId="6B37790A" w:rsidR="00D90301" w:rsidRDefault="00D90301">
      <w:r>
        <w:rPr>
          <w:noProof/>
        </w:rPr>
        <w:drawing>
          <wp:inline distT="0" distB="0" distL="0" distR="0" wp14:anchorId="4A2B6074" wp14:editId="36E8BEA8">
            <wp:extent cx="6186805" cy="7368540"/>
            <wp:effectExtent l="0" t="0" r="4445" b="3810"/>
            <wp:docPr id="29" name="Imagen 29" descr="MI BELLO VECINDARIO,COMPRENSION LECTORA CON VALORES PARA EDUCACION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 BELLO VECINDARIO,COMPRENSION LECTORA CON VALORES PARA EDUCACION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" t="3459" r="4001" b="8809"/>
                    <a:stretch/>
                  </pic:blipFill>
                  <pic:spPr bwMode="auto">
                    <a:xfrm>
                      <a:off x="0" y="0"/>
                      <a:ext cx="6209814" cy="739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4EB08" w14:textId="61F85FA2" w:rsidR="00D90301" w:rsidRDefault="001900A9">
      <w:r>
        <w:rPr>
          <w:noProof/>
        </w:rPr>
        <w:lastRenderedPageBreak/>
        <w:drawing>
          <wp:inline distT="0" distB="0" distL="0" distR="0" wp14:anchorId="65AF7FB5" wp14:editId="1FBE48B7">
            <wp:extent cx="6256020" cy="8458200"/>
            <wp:effectExtent l="0" t="0" r="0" b="0"/>
            <wp:docPr id="30" name="Imagen 30" descr="COMPLETA LAS FRASES CON LAS PALABRAS QUE ENCONTRARÁS EN LA SOPA DE LETRAS -  Aula 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MPLETA LAS FRASES CON LAS PALABRAS QUE ENCONTRARÁS EN LA SOPA DE LETRAS -  Aula P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9AAD0" w14:textId="0348BBD5" w:rsidR="001900A9" w:rsidRDefault="00F854DB">
      <w:r>
        <w:lastRenderedPageBreak/>
        <w:t>CIENCIAS NATURALES</w:t>
      </w:r>
    </w:p>
    <w:p w14:paraId="3E4FB3C9" w14:textId="77777777" w:rsidR="003616D0" w:rsidRDefault="00F854DB">
      <w:r>
        <w:t>LA CADENA ALIMENTICIA</w:t>
      </w:r>
    </w:p>
    <w:p w14:paraId="2BDB8684" w14:textId="77777777" w:rsidR="003616D0" w:rsidRDefault="003616D0"/>
    <w:p w14:paraId="185A87DD" w14:textId="12B10362" w:rsidR="00F854DB" w:rsidRDefault="00F854DB">
      <w:r>
        <w:t xml:space="preserve"> </w:t>
      </w:r>
      <w:proofErr w:type="gramStart"/>
      <w:r>
        <w:t>QUE ES?</w:t>
      </w:r>
      <w:proofErr w:type="gramEnd"/>
    </w:p>
    <w:p w14:paraId="764A3685" w14:textId="6A7BD6BD" w:rsidR="00F854DB" w:rsidRDefault="00F854DB"/>
    <w:p w14:paraId="2BE9FDD5" w14:textId="1FC44D79" w:rsidR="003616D0" w:rsidRDefault="003616D0">
      <w:pPr>
        <w:rPr>
          <w:color w:val="1F1F1F"/>
          <w:sz w:val="30"/>
          <w:szCs w:val="30"/>
          <w:shd w:val="clear" w:color="auto" w:fill="FFFFFF"/>
        </w:rPr>
      </w:pPr>
      <w:r>
        <w:rPr>
          <w:color w:val="1F1F1F"/>
          <w:sz w:val="30"/>
          <w:szCs w:val="30"/>
          <w:shd w:val="clear" w:color="auto" w:fill="FFFFFF"/>
        </w:rPr>
        <w:t>Una cadena alimentaria </w:t>
      </w:r>
      <w:r>
        <w:rPr>
          <w:color w:val="040C28"/>
          <w:sz w:val="30"/>
          <w:szCs w:val="30"/>
        </w:rPr>
        <w:t>muestra una secuencia de seres vivos en los que un organismo se come al que está debajo</w:t>
      </w:r>
      <w:r>
        <w:rPr>
          <w:color w:val="1F1F1F"/>
          <w:sz w:val="30"/>
          <w:szCs w:val="30"/>
          <w:shd w:val="clear" w:color="auto" w:fill="FFFFFF"/>
        </w:rPr>
        <w:t xml:space="preserve">. La mayoría de los animales comen más de una cosa, así </w:t>
      </w:r>
      <w:proofErr w:type="gramStart"/>
      <w:r>
        <w:rPr>
          <w:color w:val="1F1F1F"/>
          <w:sz w:val="30"/>
          <w:szCs w:val="30"/>
          <w:shd w:val="clear" w:color="auto" w:fill="FFFFFF"/>
        </w:rPr>
        <w:t>que</w:t>
      </w:r>
      <w:proofErr w:type="gramEnd"/>
      <w:r>
        <w:rPr>
          <w:color w:val="1F1F1F"/>
          <w:sz w:val="30"/>
          <w:szCs w:val="30"/>
          <w:shd w:val="clear" w:color="auto" w:fill="FFFFFF"/>
        </w:rPr>
        <w:t xml:space="preserve"> para mostrar TODAS las relaciones alimentarias, usamos </w:t>
      </w:r>
      <w:r>
        <w:rPr>
          <w:rStyle w:val="jpfdse"/>
          <w:color w:val="1F1F1F"/>
          <w:sz w:val="30"/>
          <w:szCs w:val="30"/>
          <w:shd w:val="clear" w:color="auto" w:fill="FFFFFF"/>
        </w:rPr>
        <w:t>redes alimentarias</w:t>
      </w:r>
      <w:r>
        <w:rPr>
          <w:color w:val="1F1F1F"/>
          <w:sz w:val="30"/>
          <w:szCs w:val="30"/>
          <w:shd w:val="clear" w:color="auto" w:fill="FFFFFF"/>
        </w:rPr>
        <w:t> que están formadas por muchas cadenas alimentarias que se cruzan.</w:t>
      </w:r>
    </w:p>
    <w:p w14:paraId="48DCD46D" w14:textId="5ACE3FA6" w:rsidR="003616D0" w:rsidRDefault="003616D0">
      <w:pPr>
        <w:rPr>
          <w:color w:val="1F1F1F"/>
          <w:sz w:val="30"/>
          <w:szCs w:val="30"/>
          <w:shd w:val="clear" w:color="auto" w:fill="FFFFFF"/>
        </w:rPr>
      </w:pPr>
    </w:p>
    <w:p w14:paraId="356CAC48" w14:textId="04802C5D" w:rsidR="003616D0" w:rsidRDefault="003616D0">
      <w:r>
        <w:rPr>
          <w:noProof/>
        </w:rPr>
        <w:drawing>
          <wp:inline distT="0" distB="0" distL="0" distR="0" wp14:anchorId="5D9ACF8D" wp14:editId="79BA250E">
            <wp:extent cx="6354335" cy="5532120"/>
            <wp:effectExtent l="0" t="0" r="8890" b="0"/>
            <wp:docPr id="31" name="Imagen 31" descr="Cadenas alimenticias y redes tróficas (artículo) | Kha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denas alimenticias y redes tróficas (artículo) | Khan Academ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727" cy="55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FA01B" w14:textId="683C627D" w:rsidR="003616D0" w:rsidRDefault="003616D0" w:rsidP="003616D0">
      <w:pPr>
        <w:shd w:val="clear" w:color="auto" w:fill="FFFFFF"/>
        <w:spacing w:line="240" w:lineRule="auto"/>
        <w:rPr>
          <w:rFonts w:eastAsia="Times New Roman"/>
          <w:color w:val="1F1F1F"/>
          <w:sz w:val="24"/>
          <w:szCs w:val="24"/>
          <w:lang w:val="es-CO"/>
        </w:rPr>
      </w:pPr>
      <w:r w:rsidRPr="003616D0">
        <w:rPr>
          <w:rFonts w:eastAsia="Times New Roman"/>
          <w:color w:val="1F1F1F"/>
          <w:sz w:val="24"/>
          <w:szCs w:val="24"/>
          <w:lang w:val="es-CO"/>
        </w:rPr>
        <w:lastRenderedPageBreak/>
        <w:t>¿Cuáles son los componentes de una cadena alimenticia?</w:t>
      </w:r>
    </w:p>
    <w:p w14:paraId="6F9B4F51" w14:textId="77777777" w:rsidR="003616D0" w:rsidRPr="003616D0" w:rsidRDefault="003616D0" w:rsidP="003616D0">
      <w:pPr>
        <w:shd w:val="clear" w:color="auto" w:fill="FFFFFF"/>
        <w:spacing w:line="240" w:lineRule="auto"/>
        <w:rPr>
          <w:rFonts w:eastAsia="Times New Roman"/>
          <w:color w:val="1F1F1F"/>
          <w:sz w:val="27"/>
          <w:szCs w:val="27"/>
          <w:lang w:val="es-CO"/>
        </w:rPr>
      </w:pPr>
    </w:p>
    <w:p w14:paraId="1EFDEEDF" w14:textId="77777777" w:rsidR="003616D0" w:rsidRPr="003616D0" w:rsidRDefault="003616D0" w:rsidP="003616D0">
      <w:pPr>
        <w:shd w:val="clear" w:color="auto" w:fill="FFFFFF"/>
        <w:spacing w:line="240" w:lineRule="auto"/>
        <w:rPr>
          <w:rFonts w:eastAsia="Times New Roman"/>
          <w:color w:val="1F1F1F"/>
          <w:sz w:val="24"/>
          <w:szCs w:val="24"/>
          <w:lang w:val="es-CO"/>
        </w:rPr>
      </w:pPr>
      <w:r w:rsidRPr="003616D0">
        <w:rPr>
          <w:rFonts w:eastAsia="Times New Roman"/>
          <w:b/>
          <w:bCs/>
          <w:color w:val="1F1F1F"/>
          <w:sz w:val="24"/>
          <w:szCs w:val="24"/>
          <w:lang w:val="es-CO"/>
        </w:rPr>
        <w:t>Toda cadena trófica consta de varios niveles por los que se va transmitiendo materia y energía en forma de alimento:</w:t>
      </w:r>
    </w:p>
    <w:p w14:paraId="0EC1AA4B" w14:textId="77777777" w:rsidR="003616D0" w:rsidRPr="003616D0" w:rsidRDefault="003616D0" w:rsidP="003616D0">
      <w:pPr>
        <w:numPr>
          <w:ilvl w:val="0"/>
          <w:numId w:val="1"/>
        </w:numPr>
        <w:shd w:val="clear" w:color="auto" w:fill="FFFFFF"/>
        <w:spacing w:after="60" w:line="240" w:lineRule="auto"/>
        <w:rPr>
          <w:rFonts w:eastAsia="Times New Roman"/>
          <w:color w:val="1F1F1F"/>
          <w:sz w:val="24"/>
          <w:szCs w:val="24"/>
          <w:lang w:val="es-CO"/>
        </w:rPr>
      </w:pPr>
      <w:r w:rsidRPr="003616D0">
        <w:rPr>
          <w:rFonts w:eastAsia="Times New Roman"/>
          <w:color w:val="1F1F1F"/>
          <w:sz w:val="24"/>
          <w:szCs w:val="24"/>
          <w:lang w:val="es-CO"/>
        </w:rPr>
        <w:t>Productores: realizan la fotosíntesis y son capaces de fabricar su propio alimento.</w:t>
      </w:r>
    </w:p>
    <w:p w14:paraId="36AECB73" w14:textId="77777777" w:rsidR="003616D0" w:rsidRPr="003616D0" w:rsidRDefault="003616D0" w:rsidP="003616D0">
      <w:pPr>
        <w:numPr>
          <w:ilvl w:val="0"/>
          <w:numId w:val="1"/>
        </w:numPr>
        <w:shd w:val="clear" w:color="auto" w:fill="FFFFFF"/>
        <w:spacing w:after="60" w:line="240" w:lineRule="auto"/>
        <w:rPr>
          <w:rFonts w:eastAsia="Times New Roman"/>
          <w:color w:val="1F1F1F"/>
          <w:sz w:val="24"/>
          <w:szCs w:val="24"/>
          <w:lang w:val="es-CO"/>
        </w:rPr>
      </w:pPr>
      <w:r w:rsidRPr="003616D0">
        <w:rPr>
          <w:rFonts w:eastAsia="Times New Roman"/>
          <w:color w:val="1F1F1F"/>
          <w:sz w:val="24"/>
          <w:szCs w:val="24"/>
          <w:lang w:val="es-CO"/>
        </w:rPr>
        <w:t>Consumidores primarios: comen a los productores.</w:t>
      </w:r>
    </w:p>
    <w:p w14:paraId="6ABFCA33" w14:textId="77777777" w:rsidR="003616D0" w:rsidRPr="003616D0" w:rsidRDefault="003616D0" w:rsidP="003616D0">
      <w:pPr>
        <w:numPr>
          <w:ilvl w:val="0"/>
          <w:numId w:val="1"/>
        </w:numPr>
        <w:shd w:val="clear" w:color="auto" w:fill="FFFFFF"/>
        <w:spacing w:line="240" w:lineRule="auto"/>
        <w:rPr>
          <w:rFonts w:eastAsia="Times New Roman"/>
          <w:color w:val="1F1F1F"/>
          <w:sz w:val="24"/>
          <w:szCs w:val="24"/>
          <w:lang w:val="es-CO"/>
        </w:rPr>
      </w:pPr>
      <w:r w:rsidRPr="003616D0">
        <w:rPr>
          <w:rFonts w:eastAsia="Times New Roman"/>
          <w:color w:val="1F1F1F"/>
          <w:sz w:val="24"/>
          <w:szCs w:val="24"/>
          <w:lang w:val="es-CO"/>
        </w:rPr>
        <w:t>Consumidores secundarios: comen a los primarios.</w:t>
      </w:r>
    </w:p>
    <w:p w14:paraId="44329479" w14:textId="43232443" w:rsidR="003616D0" w:rsidRDefault="003616D0"/>
    <w:p w14:paraId="3632F781" w14:textId="77777777" w:rsidR="003616D0" w:rsidRDefault="003616D0"/>
    <w:p w14:paraId="48E48914" w14:textId="364FD387" w:rsidR="003616D0" w:rsidRDefault="003616D0">
      <w:r>
        <w:rPr>
          <w:noProof/>
        </w:rPr>
        <w:drawing>
          <wp:inline distT="0" distB="0" distL="0" distR="0" wp14:anchorId="2F72B5BD" wp14:editId="50C3D99D">
            <wp:extent cx="6172200" cy="3489960"/>
            <wp:effectExtent l="0" t="0" r="0" b="0"/>
            <wp:docPr id="25" name="Imagen 25" descr="10 ideas de Cadena trofica | ecosistemas, red trofica, nivel tró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 ideas de Cadena trofica | ecosistemas, red trofica, nivel trófic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D3DE6" w14:textId="343EC492" w:rsidR="003616D0" w:rsidRDefault="003616D0"/>
    <w:p w14:paraId="44CC66EB" w14:textId="77777777" w:rsidR="003616D0" w:rsidRPr="003616D0" w:rsidRDefault="003616D0" w:rsidP="003616D0">
      <w:pPr>
        <w:shd w:val="clear" w:color="auto" w:fill="FFFFFF"/>
        <w:spacing w:line="240" w:lineRule="auto"/>
        <w:rPr>
          <w:rFonts w:eastAsia="Times New Roman"/>
          <w:color w:val="1F1F1F"/>
          <w:sz w:val="27"/>
          <w:szCs w:val="27"/>
          <w:lang w:val="es-CO"/>
        </w:rPr>
      </w:pPr>
      <w:r w:rsidRPr="003616D0">
        <w:rPr>
          <w:rFonts w:eastAsia="Times New Roman"/>
          <w:color w:val="1F1F1F"/>
          <w:sz w:val="24"/>
          <w:szCs w:val="24"/>
          <w:lang w:val="es-CO"/>
        </w:rPr>
        <w:t>¿Cuál es la importancia de la cadena alimenticia?</w:t>
      </w:r>
    </w:p>
    <w:p w14:paraId="70951BE9" w14:textId="77777777" w:rsidR="003616D0" w:rsidRPr="003616D0" w:rsidRDefault="003616D0" w:rsidP="003616D0">
      <w:pPr>
        <w:shd w:val="clear" w:color="auto" w:fill="FFFFFF"/>
        <w:spacing w:line="240" w:lineRule="auto"/>
        <w:textAlignment w:val="top"/>
        <w:rPr>
          <w:rFonts w:eastAsia="Times New Roman"/>
          <w:color w:val="1F1F1F"/>
          <w:sz w:val="27"/>
          <w:szCs w:val="27"/>
          <w:lang w:val="es-CO"/>
        </w:rPr>
      </w:pPr>
      <w:r w:rsidRPr="003616D0">
        <w:rPr>
          <w:rFonts w:eastAsia="Times New Roman"/>
          <w:noProof/>
          <w:color w:val="1F1F1F"/>
          <w:sz w:val="27"/>
          <w:szCs w:val="27"/>
          <w:lang w:val="es-CO"/>
        </w:rPr>
        <w:drawing>
          <wp:inline distT="0" distB="0" distL="0" distR="0" wp14:anchorId="3624B93C" wp14:editId="3D7C817E">
            <wp:extent cx="5821680" cy="1722120"/>
            <wp:effectExtent l="0" t="0" r="7620" b="0"/>
            <wp:docPr id="32" name="Imagen 32" descr="Cadena Alimenticia - Qué es, eslabones, tipos y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dena Alimenticia - Qué es, eslabones, tipos y ejemplo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CB1FB" w14:textId="77777777" w:rsidR="003616D0" w:rsidRPr="003616D0" w:rsidRDefault="003616D0" w:rsidP="003616D0">
      <w:pPr>
        <w:shd w:val="clear" w:color="auto" w:fill="FFFFFF"/>
        <w:spacing w:line="240" w:lineRule="auto"/>
        <w:rPr>
          <w:rFonts w:eastAsia="Times New Roman"/>
          <w:color w:val="1F1F1F"/>
          <w:sz w:val="27"/>
          <w:szCs w:val="27"/>
          <w:lang w:val="es-CO"/>
        </w:rPr>
      </w:pPr>
      <w:r w:rsidRPr="003616D0">
        <w:rPr>
          <w:rFonts w:eastAsia="Times New Roman"/>
          <w:color w:val="1F1F1F"/>
          <w:sz w:val="24"/>
          <w:szCs w:val="24"/>
          <w:lang w:val="es-ES"/>
        </w:rPr>
        <w:t>La importancia de la cadena alimenticia radica en que </w:t>
      </w:r>
      <w:r w:rsidRPr="003616D0">
        <w:rPr>
          <w:rFonts w:eastAsia="Times New Roman"/>
          <w:color w:val="040C28"/>
          <w:sz w:val="24"/>
          <w:szCs w:val="24"/>
          <w:shd w:val="clear" w:color="auto" w:fill="D3E3FD"/>
          <w:lang w:val="es-ES"/>
        </w:rPr>
        <w:t>refleja cómo se relacionan las especies que integran un mismo ecosistema, además de cómo se alimentan y transfieren energía</w:t>
      </w:r>
      <w:r w:rsidRPr="003616D0">
        <w:rPr>
          <w:rFonts w:eastAsia="Times New Roman"/>
          <w:color w:val="1F1F1F"/>
          <w:sz w:val="24"/>
          <w:szCs w:val="24"/>
          <w:lang w:val="es-ES"/>
        </w:rPr>
        <w:t>. A través de la cadena alimenticia, además, la naturaleza se mantiene en equilibrio.</w:t>
      </w:r>
    </w:p>
    <w:p w14:paraId="277D87A9" w14:textId="4B61356E" w:rsidR="003616D0" w:rsidRDefault="004F7588">
      <w:r>
        <w:lastRenderedPageBreak/>
        <w:t>CIENCIAS SOCIALES</w:t>
      </w:r>
    </w:p>
    <w:p w14:paraId="6B4B8D0F" w14:textId="2E0EA402" w:rsidR="00A36122" w:rsidRDefault="00A36122">
      <w:r>
        <w:t>La Independencia de Colombia</w:t>
      </w:r>
    </w:p>
    <w:p w14:paraId="264AFCF9" w14:textId="77777777" w:rsidR="00A36122" w:rsidRPr="00A36122" w:rsidRDefault="00A36122" w:rsidP="00A3612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proofErr w:type="gramStart"/>
      <w:r w:rsidRPr="00A36122">
        <w:rPr>
          <w:rFonts w:eastAsia="Times New Roman"/>
          <w:sz w:val="24"/>
          <w:szCs w:val="24"/>
          <w:lang w:val="es-CO"/>
        </w:rPr>
        <w:t>Qué es la Independencia de Colombia para niños de primaria?</w:t>
      </w:r>
      <w:proofErr w:type="gramEnd"/>
    </w:p>
    <w:p w14:paraId="25D7AB5C" w14:textId="77777777" w:rsidR="00A36122" w:rsidRPr="00A36122" w:rsidRDefault="00A36122" w:rsidP="00A3612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 w:rsidRPr="00A36122">
        <w:rPr>
          <w:rFonts w:eastAsia="Times New Roman"/>
          <w:sz w:val="24"/>
          <w:szCs w:val="24"/>
          <w:lang w:val="es-ES"/>
        </w:rPr>
        <w:t>La Independencia de Colombia </w:t>
      </w:r>
      <w:r w:rsidRPr="00A36122">
        <w:rPr>
          <w:rFonts w:eastAsia="Times New Roman"/>
          <w:color w:val="040C28"/>
          <w:sz w:val="24"/>
          <w:szCs w:val="24"/>
          <w:shd w:val="clear" w:color="auto" w:fill="D3E3FD"/>
          <w:lang w:val="es-ES"/>
        </w:rPr>
        <w:t>fue el proceso que marco el final del período de dominio del Imperio español en el actual territorio colombiano</w:t>
      </w:r>
      <w:r w:rsidRPr="00A36122">
        <w:rPr>
          <w:rFonts w:eastAsia="Times New Roman"/>
          <w:sz w:val="24"/>
          <w:szCs w:val="24"/>
          <w:lang w:val="es-ES"/>
        </w:rPr>
        <w:t xml:space="preserve">. Dicho proceso se </w:t>
      </w:r>
      <w:proofErr w:type="spellStart"/>
      <w:r w:rsidRPr="00A36122">
        <w:rPr>
          <w:rFonts w:eastAsia="Times New Roman"/>
          <w:sz w:val="24"/>
          <w:szCs w:val="24"/>
          <w:lang w:val="es-ES"/>
        </w:rPr>
        <w:t>desarrollo</w:t>
      </w:r>
      <w:proofErr w:type="spellEnd"/>
      <w:r w:rsidRPr="00A36122">
        <w:rPr>
          <w:rFonts w:eastAsia="Times New Roman"/>
          <w:sz w:val="24"/>
          <w:szCs w:val="24"/>
          <w:lang w:val="es-ES"/>
        </w:rPr>
        <w:t xml:space="preserve"> en medio de un conflicto entre 1810 y 1819 para liberar los territorios que en ese tiempo comprendían el Virreinato de la Nueva Granada.</w:t>
      </w:r>
      <w:r w:rsidRPr="00A36122">
        <w:rPr>
          <w:rFonts w:eastAsia="Times New Roman"/>
          <w:sz w:val="18"/>
          <w:szCs w:val="18"/>
          <w:lang w:val="es-CO"/>
        </w:rPr>
        <w:t>3/09/2023</w:t>
      </w:r>
    </w:p>
    <w:p w14:paraId="386633E1" w14:textId="77777777" w:rsidR="00AE6EAE" w:rsidRPr="00A36122" w:rsidRDefault="00AE6EAE" w:rsidP="00AE6EAE">
      <w:pPr>
        <w:spacing w:line="240" w:lineRule="auto"/>
        <w:rPr>
          <w:rFonts w:ascii="Times New Roman" w:eastAsia="Times New Roman" w:hAnsi="Times New Roman" w:cs="Times New Roman"/>
          <w:sz w:val="33"/>
          <w:szCs w:val="33"/>
          <w:lang w:val="es-CO"/>
        </w:rPr>
      </w:pPr>
      <w:r>
        <w:rPr>
          <w:rFonts w:eastAsia="Times New Roman"/>
          <w:color w:val="0000FF"/>
          <w:sz w:val="24"/>
          <w:szCs w:val="24"/>
          <w:lang w:val="es-ES"/>
        </w:rPr>
        <w:fldChar w:fldCharType="begin"/>
      </w:r>
      <w:r>
        <w:rPr>
          <w:rFonts w:eastAsia="Times New Roman"/>
          <w:color w:val="0000FF"/>
          <w:sz w:val="24"/>
          <w:szCs w:val="24"/>
          <w:lang w:val="es-ES"/>
        </w:rPr>
        <w:instrText xml:space="preserve"> HYPERLINK "</w:instrText>
      </w:r>
      <w:r w:rsidRPr="00A36122">
        <w:rPr>
          <w:rFonts w:eastAsia="Times New Roman"/>
          <w:color w:val="0000FF"/>
          <w:sz w:val="24"/>
          <w:szCs w:val="24"/>
          <w:lang w:val="es-ES"/>
        </w:rPr>
        <w:br/>
      </w:r>
      <w:r w:rsidRPr="00A36122">
        <w:rPr>
          <w:rFonts w:eastAsia="Times New Roman"/>
          <w:color w:val="0000FF"/>
          <w:sz w:val="33"/>
          <w:szCs w:val="33"/>
          <w:lang w:val="es-ES"/>
        </w:rPr>
        <w:instrText>Conoce la historia de cómo fue La Independencia de Colombia</w:instrText>
      </w:r>
    </w:p>
    <w:p w14:paraId="43E10206" w14:textId="77777777" w:rsidR="00AE6EAE" w:rsidRPr="00A36122" w:rsidRDefault="00AE6EAE" w:rsidP="00A36122">
      <w:pPr>
        <w:spacing w:line="240" w:lineRule="auto"/>
        <w:ind w:right="180"/>
        <w:textAlignment w:val="center"/>
        <w:rPr>
          <w:rFonts w:eastAsia="Times New Roman"/>
          <w:color w:val="0000FF"/>
          <w:sz w:val="18"/>
          <w:szCs w:val="18"/>
          <w:lang w:val="es-ES"/>
        </w:rPr>
      </w:pPr>
      <w:r w:rsidRPr="00A36122">
        <w:rPr>
          <w:noProof/>
        </w:rPr>
        <w:drawing>
          <wp:inline distT="0" distB="0" distL="0" distR="0" wp14:anchorId="5D91E85B" wp14:editId="418BC9D8">
            <wp:extent cx="266700" cy="2667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77E5E" w14:textId="77777777" w:rsidR="00AE6EAE" w:rsidRPr="00A36122" w:rsidRDefault="00AE6EAE" w:rsidP="00A36122">
      <w:pPr>
        <w:spacing w:line="240" w:lineRule="auto"/>
        <w:rPr>
          <w:rFonts w:eastAsia="Times New Roman"/>
          <w:color w:val="0000FF"/>
          <w:sz w:val="18"/>
          <w:szCs w:val="18"/>
          <w:lang w:val="es-ES"/>
        </w:rPr>
      </w:pPr>
      <w:r w:rsidRPr="00A36122">
        <w:rPr>
          <w:rFonts w:eastAsia="Times New Roman"/>
          <w:color w:val="202124"/>
          <w:sz w:val="21"/>
          <w:szCs w:val="21"/>
          <w:lang w:val="es-ES"/>
        </w:rPr>
        <w:instrText>Marca País Colombia</w:instrText>
      </w:r>
    </w:p>
    <w:p w14:paraId="62579BFC" w14:textId="77777777" w:rsidR="00AE6EAE" w:rsidRPr="00A36122" w:rsidRDefault="00AE6EAE" w:rsidP="00A36122">
      <w:pPr>
        <w:spacing w:line="240" w:lineRule="auto"/>
        <w:rPr>
          <w:rFonts w:eastAsia="Times New Roman"/>
          <w:color w:val="0000FF"/>
          <w:sz w:val="18"/>
          <w:szCs w:val="18"/>
          <w:lang w:val="es-ES"/>
        </w:rPr>
      </w:pPr>
      <w:r w:rsidRPr="00A36122">
        <w:rPr>
          <w:rFonts w:eastAsia="Times New Roman"/>
          <w:color w:val="4D5156"/>
          <w:sz w:val="18"/>
          <w:szCs w:val="18"/>
          <w:lang w:val="es-ES"/>
        </w:rPr>
        <w:instrText>https://colombia.co › Esta es colombia › Historia</w:instrText>
      </w:r>
    </w:p>
    <w:p w14:paraId="56080975" w14:textId="77777777" w:rsidR="00AE6EAE" w:rsidRPr="0095723E" w:rsidRDefault="00AE6EAE" w:rsidP="00AE6EAE">
      <w:pPr>
        <w:spacing w:line="240" w:lineRule="auto"/>
        <w:rPr>
          <w:rStyle w:val="Hipervnculo"/>
          <w:rFonts w:ascii="Times New Roman" w:eastAsia="Times New Roman" w:hAnsi="Times New Roman" w:cs="Times New Roman"/>
          <w:sz w:val="33"/>
          <w:szCs w:val="33"/>
          <w:lang w:val="es-CO"/>
        </w:rPr>
      </w:pPr>
      <w:r>
        <w:rPr>
          <w:rFonts w:eastAsia="Times New Roman"/>
          <w:color w:val="0000FF"/>
          <w:sz w:val="24"/>
          <w:szCs w:val="24"/>
          <w:lang w:val="es-ES"/>
        </w:rPr>
        <w:instrText xml:space="preserve">" </w:instrText>
      </w:r>
      <w:r>
        <w:rPr>
          <w:rFonts w:eastAsia="Times New Roman"/>
          <w:color w:val="0000FF"/>
          <w:sz w:val="24"/>
          <w:szCs w:val="24"/>
          <w:lang w:val="es-ES"/>
        </w:rPr>
        <w:fldChar w:fldCharType="separate"/>
      </w:r>
      <w:r w:rsidRPr="0095723E">
        <w:rPr>
          <w:rStyle w:val="Hipervnculo"/>
          <w:rFonts w:eastAsia="Times New Roman"/>
          <w:sz w:val="24"/>
          <w:szCs w:val="24"/>
          <w:lang w:val="es-ES"/>
        </w:rPr>
        <w:br/>
      </w:r>
      <w:r w:rsidRPr="0095723E">
        <w:rPr>
          <w:rStyle w:val="Hipervnculo"/>
          <w:rFonts w:eastAsia="Times New Roman"/>
          <w:sz w:val="33"/>
          <w:szCs w:val="33"/>
          <w:lang w:val="es-ES"/>
        </w:rPr>
        <w:t>Conoce la historia de cómo fue La Independencia de Colombia</w:t>
      </w:r>
    </w:p>
    <w:p w14:paraId="0D5FB176" w14:textId="7A65DB96" w:rsidR="00AE6EAE" w:rsidRPr="0095723E" w:rsidRDefault="00AE6EAE" w:rsidP="00A36122">
      <w:pPr>
        <w:spacing w:line="240" w:lineRule="auto"/>
        <w:ind w:right="180"/>
        <w:textAlignment w:val="center"/>
        <w:rPr>
          <w:rStyle w:val="Hipervnculo"/>
          <w:rFonts w:eastAsia="Times New Roman"/>
          <w:sz w:val="18"/>
          <w:szCs w:val="18"/>
          <w:lang w:val="es-ES"/>
        </w:rPr>
      </w:pPr>
    </w:p>
    <w:p w14:paraId="08F2F6DF" w14:textId="04E7C507" w:rsidR="00A36122" w:rsidRPr="00A36122" w:rsidRDefault="00AE6EAE" w:rsidP="00A3612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rFonts w:eastAsia="Times New Roman"/>
          <w:color w:val="0000FF"/>
          <w:sz w:val="24"/>
          <w:szCs w:val="24"/>
          <w:lang w:val="es-ES"/>
        </w:rPr>
        <w:fldChar w:fldCharType="end"/>
      </w:r>
      <w:r w:rsidR="00A36122" w:rsidRPr="00A36122">
        <w:rPr>
          <w:rFonts w:ascii="Times New Roman" w:eastAsia="Times New Roman" w:hAnsi="Times New Roman" w:cs="Times New Roman"/>
          <w:sz w:val="24"/>
          <w:szCs w:val="24"/>
          <w:lang w:val="es-CO"/>
        </w:rPr>
        <w:t>Buscar: </w:t>
      </w:r>
      <w:hyperlink r:id="rId38" w:history="1">
        <w:r w:rsidR="00A36122" w:rsidRPr="00A361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s-CO"/>
          </w:rPr>
          <w:t>¿Qué es la Independencia de Colombia para niños de primaria?</w:t>
        </w:r>
      </w:hyperlink>
    </w:p>
    <w:p w14:paraId="6BF57BBC" w14:textId="77777777" w:rsidR="00A36122" w:rsidRPr="00A36122" w:rsidRDefault="00A36122" w:rsidP="00A3612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 w:rsidRPr="00A36122">
        <w:rPr>
          <w:rFonts w:eastAsia="Times New Roman"/>
          <w:sz w:val="24"/>
          <w:szCs w:val="24"/>
          <w:lang w:val="es-CO"/>
        </w:rPr>
        <w:t>¿Qué pasó el 20 de julio en Colombia para niños?</w:t>
      </w:r>
    </w:p>
    <w:p w14:paraId="4398DA60" w14:textId="77777777" w:rsidR="00A36122" w:rsidRPr="00A36122" w:rsidRDefault="00A36122" w:rsidP="00A36122">
      <w:pPr>
        <w:shd w:val="clear" w:color="auto" w:fill="FFFFFF"/>
        <w:spacing w:line="240" w:lineRule="auto"/>
        <w:textAlignment w:val="top"/>
        <w:rPr>
          <w:rFonts w:eastAsia="Times New Roman"/>
          <w:color w:val="1F1F1F"/>
          <w:sz w:val="27"/>
          <w:szCs w:val="27"/>
          <w:lang w:val="es-CO"/>
        </w:rPr>
      </w:pPr>
      <w:r w:rsidRPr="00A36122">
        <w:rPr>
          <w:rFonts w:eastAsia="Times New Roman"/>
          <w:noProof/>
          <w:color w:val="1F1F1F"/>
          <w:sz w:val="27"/>
          <w:szCs w:val="27"/>
          <w:lang w:val="es-CO"/>
        </w:rPr>
        <w:drawing>
          <wp:inline distT="0" distB="0" distL="0" distR="0" wp14:anchorId="1D0363AA" wp14:editId="7D260E95">
            <wp:extent cx="2286000" cy="906780"/>
            <wp:effectExtent l="0" t="0" r="0" b="7620"/>
            <wp:docPr id="34" name="Imagen 34" descr="Por qué se celebra el 20 de julio la Independenci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r qué se celebra el 20 de julio la Independencia de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E711C" w14:textId="4BA6721E" w:rsidR="00A36122" w:rsidRPr="00A36122" w:rsidRDefault="00A36122" w:rsidP="00A36122">
      <w:pPr>
        <w:shd w:val="clear" w:color="auto" w:fill="FFFFFF"/>
        <w:spacing w:line="240" w:lineRule="auto"/>
        <w:rPr>
          <w:rFonts w:eastAsia="Times New Roman"/>
          <w:color w:val="1F1F1F"/>
          <w:sz w:val="27"/>
          <w:szCs w:val="27"/>
          <w:lang w:val="es-CO"/>
        </w:rPr>
      </w:pPr>
      <w:r w:rsidRPr="00A36122">
        <w:rPr>
          <w:rFonts w:eastAsia="Times New Roman"/>
          <w:color w:val="1F1F1F"/>
          <w:sz w:val="24"/>
          <w:szCs w:val="24"/>
          <w:lang w:val="es-ES"/>
        </w:rPr>
        <w:t>El </w:t>
      </w:r>
      <w:r w:rsidRPr="00A36122">
        <w:rPr>
          <w:rFonts w:eastAsia="Times New Roman"/>
          <w:color w:val="040C28"/>
          <w:sz w:val="24"/>
          <w:szCs w:val="24"/>
          <w:shd w:val="clear" w:color="auto" w:fill="D3E3FD"/>
          <w:lang w:val="es-ES"/>
        </w:rPr>
        <w:t>20 de julio</w:t>
      </w:r>
      <w:r w:rsidRPr="00A36122">
        <w:rPr>
          <w:rFonts w:eastAsia="Times New Roman"/>
          <w:color w:val="1F1F1F"/>
          <w:sz w:val="24"/>
          <w:szCs w:val="24"/>
          <w:lang w:val="es-ES"/>
        </w:rPr>
        <w:t> es un día simbólico de la Independencia de </w:t>
      </w:r>
      <w:r w:rsidRPr="00A36122">
        <w:rPr>
          <w:rFonts w:eastAsia="Times New Roman"/>
          <w:color w:val="040C28"/>
          <w:sz w:val="24"/>
          <w:szCs w:val="24"/>
          <w:shd w:val="clear" w:color="auto" w:fill="D3E3FD"/>
          <w:lang w:val="es-ES"/>
        </w:rPr>
        <w:t>Colombia</w:t>
      </w:r>
      <w:r w:rsidRPr="00A36122">
        <w:rPr>
          <w:rFonts w:eastAsia="Times New Roman"/>
          <w:color w:val="1F1F1F"/>
          <w:sz w:val="24"/>
          <w:szCs w:val="24"/>
          <w:lang w:val="es-ES"/>
        </w:rPr>
        <w:t>, pues se considera que ese día fue el primer hito de independencia </w:t>
      </w:r>
      <w:r w:rsidRPr="00A36122">
        <w:rPr>
          <w:rFonts w:eastAsia="Times New Roman"/>
          <w:color w:val="040C28"/>
          <w:sz w:val="24"/>
          <w:szCs w:val="24"/>
          <w:shd w:val="clear" w:color="auto" w:fill="D3E3FD"/>
          <w:lang w:val="es-ES"/>
        </w:rPr>
        <w:t>para</w:t>
      </w:r>
      <w:r w:rsidRPr="00A36122">
        <w:rPr>
          <w:rFonts w:eastAsia="Times New Roman"/>
          <w:color w:val="1F1F1F"/>
          <w:sz w:val="24"/>
          <w:szCs w:val="24"/>
          <w:lang w:val="es-ES"/>
        </w:rPr>
        <w:t> la que entonces se llamaba la Nueva Granada, puso fin a la colonización española </w:t>
      </w:r>
      <w:r w:rsidRPr="00A36122">
        <w:rPr>
          <w:rFonts w:eastAsia="Times New Roman"/>
          <w:color w:val="040C28"/>
          <w:sz w:val="24"/>
          <w:szCs w:val="24"/>
          <w:shd w:val="clear" w:color="auto" w:fill="D3E3FD"/>
          <w:lang w:val="es-ES"/>
        </w:rPr>
        <w:t>y</w:t>
      </w:r>
      <w:r w:rsidRPr="00A36122">
        <w:rPr>
          <w:rFonts w:eastAsia="Times New Roman"/>
          <w:color w:val="1F1F1F"/>
          <w:sz w:val="24"/>
          <w:szCs w:val="24"/>
          <w:lang w:val="es-ES"/>
        </w:rPr>
        <w:t> cuando se dio el grito de independencia, por lo que esta fecha es la celebración patriótica más ...</w:t>
      </w:r>
    </w:p>
    <w:p w14:paraId="248D648C" w14:textId="4A7E4F38" w:rsidR="004F7588" w:rsidRDefault="00A36122">
      <w:r>
        <w:rPr>
          <w:noProof/>
        </w:rPr>
        <w:drawing>
          <wp:inline distT="0" distB="0" distL="0" distR="0" wp14:anchorId="7405AFC9" wp14:editId="77E310C3">
            <wp:extent cx="5611494" cy="1714500"/>
            <wp:effectExtent l="0" t="0" r="8890" b="0"/>
            <wp:docPr id="35" name="Imagen 35" descr="Creación de la Gran Colombia - RESUMEN con MAPA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eación de la Gran Colombia - RESUMEN con MAPAS!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36" cy="171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20197" w14:textId="77777777" w:rsidR="00AE6EAE" w:rsidRDefault="00AE6EAE"/>
    <w:p w14:paraId="44EC40DC" w14:textId="48650316" w:rsidR="00A36122" w:rsidRDefault="00A36122">
      <w:r>
        <w:rPr>
          <w:noProof/>
        </w:rPr>
        <w:drawing>
          <wp:inline distT="0" distB="0" distL="0" distR="0" wp14:anchorId="663431AA" wp14:editId="77AD72DD">
            <wp:extent cx="6256020" cy="2270760"/>
            <wp:effectExtent l="0" t="0" r="0" b="0"/>
            <wp:docPr id="39" name="Imagen 39" descr="La Gran Colombia Para Niños - Historia PowerPoint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Gran Colombia Para Niños - Historia PowerPoint - Twinkl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25056" w14:textId="1F3351E8" w:rsidR="00A36122" w:rsidRDefault="00A36122">
      <w:r>
        <w:rPr>
          <w:noProof/>
        </w:rPr>
        <w:lastRenderedPageBreak/>
        <w:drawing>
          <wp:inline distT="0" distB="0" distL="0" distR="0" wp14:anchorId="6151EEAD" wp14:editId="1B543288">
            <wp:extent cx="5646420" cy="2727960"/>
            <wp:effectExtent l="0" t="0" r="0" b="0"/>
            <wp:docPr id="37" name="Imagen 37" descr="La Gran Colombia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Gran Colombia | PP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9E343" w14:textId="0FF14BB4" w:rsidR="00A36122" w:rsidRDefault="00A36122"/>
    <w:p w14:paraId="36F1FA7A" w14:textId="040F2914" w:rsidR="00A36122" w:rsidRDefault="00A36122">
      <w:r>
        <w:rPr>
          <w:noProof/>
        </w:rPr>
        <w:drawing>
          <wp:inline distT="0" distB="0" distL="0" distR="0" wp14:anchorId="36FC7BB7" wp14:editId="6F4ED6F5">
            <wp:extent cx="5611071" cy="2931160"/>
            <wp:effectExtent l="0" t="0" r="8890" b="2540"/>
            <wp:docPr id="40" name="Imagen 40" descr="grado 5 c sociales la republica de la nueva granad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o 5 c sociales la republica de la nueva granad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0"/>
                    <a:stretch/>
                  </pic:blipFill>
                  <pic:spPr bwMode="auto">
                    <a:xfrm>
                      <a:off x="0" y="0"/>
                      <a:ext cx="5612130" cy="293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79A83" w14:textId="3CDF80E9" w:rsidR="009E133A" w:rsidRDefault="009E133A"/>
    <w:p w14:paraId="65614502" w14:textId="77777777" w:rsidR="009E133A" w:rsidRDefault="009E133A"/>
    <w:p w14:paraId="18548CEB" w14:textId="234408B7" w:rsidR="009E133A" w:rsidRDefault="009E133A">
      <w:r>
        <w:rPr>
          <w:noProof/>
        </w:rPr>
        <w:drawing>
          <wp:inline distT="0" distB="0" distL="0" distR="0" wp14:anchorId="09599FF6" wp14:editId="045554C1">
            <wp:extent cx="2545080" cy="1577340"/>
            <wp:effectExtent l="0" t="0" r="7620" b="3810"/>
            <wp:docPr id="44" name="Imagen 44" descr="EVOLUCIÓN HISTÓRICA DE LAS FRONTERAS DE COLOMBIA - Proceso histórico del  Estado Colombiano: Conquista y Col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OLUCIÓN HISTÓRICA DE LAS FRONTERAS DE COLOMBIA - Proceso histórico del  Estado Colombiano: Conquista y Coloni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968F7ED" wp14:editId="71425099">
            <wp:extent cx="2636520" cy="1508760"/>
            <wp:effectExtent l="0" t="0" r="0" b="0"/>
            <wp:docPr id="45" name="Imagen 45" descr="ECONOMÍA . NUEVA GRANADA. Régimen minero. Comercio interno. Manufactura.  Impuestos. monetar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CONOMÍA . NUEVA GRANADA. Régimen minero. Comercio interno. Manufactura.  Impuestos. monetario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30" cy="15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25464" w14:textId="0C65AB96" w:rsidR="00A36122" w:rsidRDefault="009E133A">
      <w:r>
        <w:lastRenderedPageBreak/>
        <w:t xml:space="preserve">  </w:t>
      </w:r>
      <w:r>
        <w:rPr>
          <w:noProof/>
        </w:rPr>
        <w:drawing>
          <wp:inline distT="0" distB="0" distL="0" distR="0" wp14:anchorId="77E191C1" wp14:editId="038D497D">
            <wp:extent cx="2857500" cy="1844040"/>
            <wp:effectExtent l="0" t="0" r="0" b="3810"/>
            <wp:docPr id="46" name="Imagen 46" descr="El Estado de la Nueva Gr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Estado de la Nueva Granad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744793" wp14:editId="6E703DA9">
            <wp:extent cx="2575560" cy="173736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3F7F3" w14:textId="77777777" w:rsidR="00AE6EAE" w:rsidRDefault="00AE6EAE"/>
    <w:p w14:paraId="7126A2B3" w14:textId="77777777" w:rsidR="00AE6EAE" w:rsidRDefault="00AE6EAE"/>
    <w:p w14:paraId="25C6903F" w14:textId="24FBF65A" w:rsidR="00A36122" w:rsidRDefault="00460BC7">
      <w:r>
        <w:t>INGLES</w:t>
      </w:r>
    </w:p>
    <w:p w14:paraId="47EEC124" w14:textId="3539D35A" w:rsidR="00460BC7" w:rsidRDefault="00460BC7"/>
    <w:p w14:paraId="066DE197" w14:textId="1E73B2DD" w:rsidR="00460BC7" w:rsidRDefault="00C73DA3">
      <w:r>
        <w:rPr>
          <w:noProof/>
        </w:rPr>
        <w:drawing>
          <wp:inline distT="0" distB="0" distL="0" distR="0" wp14:anchorId="0B01C96F" wp14:editId="26BDDD2F">
            <wp:extent cx="5774690" cy="5410200"/>
            <wp:effectExtent l="0" t="0" r="0" b="0"/>
            <wp:docPr id="53" name="Imagen 53" descr="Body parts ✋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dy parts ✋🏽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7" t="8662" r="6711" b="10131"/>
                    <a:stretch/>
                  </pic:blipFill>
                  <pic:spPr bwMode="auto">
                    <a:xfrm>
                      <a:off x="0" y="0"/>
                      <a:ext cx="5834075" cy="546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18128" w14:textId="48348D02" w:rsidR="00C73DA3" w:rsidRDefault="00C73DA3"/>
    <w:p w14:paraId="23126078" w14:textId="398149E0" w:rsidR="00C73DA3" w:rsidRDefault="00C73DA3">
      <w:proofErr w:type="gramStart"/>
      <w:r>
        <w:lastRenderedPageBreak/>
        <w:t>ACTIVIDAD;  Completa</w:t>
      </w:r>
      <w:proofErr w:type="gramEnd"/>
      <w:r>
        <w:t xml:space="preserve"> la frase</w:t>
      </w:r>
    </w:p>
    <w:p w14:paraId="204C3CC1" w14:textId="27C36E23" w:rsidR="0083485C" w:rsidRDefault="0083485C"/>
    <w:p w14:paraId="0F650D22" w14:textId="4124DF97" w:rsidR="0083485C" w:rsidRDefault="0083485C">
      <w:r>
        <w:rPr>
          <w:noProof/>
        </w:rPr>
        <w:drawing>
          <wp:inline distT="0" distB="0" distL="0" distR="0" wp14:anchorId="54E783A9" wp14:editId="7D7F79E1">
            <wp:extent cx="5340327" cy="2712085"/>
            <wp:effectExtent l="0" t="0" r="0" b="0"/>
            <wp:docPr id="50" name="Imagen 50" descr="Partes del cuerpo en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rtes del cuerpo en inglés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" t="26867" r="1553" b="4813"/>
                    <a:stretch/>
                  </pic:blipFill>
                  <pic:spPr bwMode="auto">
                    <a:xfrm>
                      <a:off x="0" y="0"/>
                      <a:ext cx="5342032" cy="271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2757B" w14:textId="7C9E9AF5" w:rsidR="0083485C" w:rsidRDefault="0083485C"/>
    <w:p w14:paraId="6BABA9DE" w14:textId="50723284" w:rsidR="0083485C" w:rsidRDefault="0083485C">
      <w:r>
        <w:rPr>
          <w:noProof/>
        </w:rPr>
        <w:drawing>
          <wp:inline distT="0" distB="0" distL="0" distR="0" wp14:anchorId="65F30E46" wp14:editId="17E7BD3B">
            <wp:extent cx="5783580" cy="2386965"/>
            <wp:effectExtent l="0" t="0" r="7620" b="0"/>
            <wp:docPr id="51" name="Imagen 51" descr="Partes del cuerpo en inglé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tes del cuerpo en inglé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1" r="7393"/>
                    <a:stretch/>
                  </pic:blipFill>
                  <pic:spPr bwMode="auto">
                    <a:xfrm>
                      <a:off x="0" y="0"/>
                      <a:ext cx="5784016" cy="23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8D515" w14:textId="20B6CF64" w:rsidR="0083485C" w:rsidRDefault="00C73DA3">
      <w:r>
        <w:rPr>
          <w:noProof/>
        </w:rPr>
        <w:drawing>
          <wp:inline distT="0" distB="0" distL="0" distR="0" wp14:anchorId="7CAB4078" wp14:editId="6608D09E">
            <wp:extent cx="5873750" cy="2400300"/>
            <wp:effectExtent l="0" t="0" r="0" b="0"/>
            <wp:docPr id="52" name="Imagen 52" descr="Aprender las partes del cuerpo en inglés para niños de 4 a 12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prender las partes del cuerpo en inglés para niños de 4 a 12 año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7" cy="241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EFA4F" w14:textId="77777777" w:rsidR="00C73DA3" w:rsidRPr="00C73DA3" w:rsidRDefault="00C73DA3" w:rsidP="00C73DA3">
      <w:pPr>
        <w:shd w:val="clear" w:color="auto" w:fill="FFFFFF"/>
        <w:spacing w:after="240" w:line="240" w:lineRule="auto"/>
        <w:outlineLvl w:val="2"/>
        <w:rPr>
          <w:rFonts w:ascii="Segoe UI" w:eastAsia="Times New Roman" w:hAnsi="Segoe UI" w:cs="Segoe UI"/>
          <w:color w:val="212529"/>
          <w:sz w:val="27"/>
          <w:szCs w:val="27"/>
          <w:lang w:val="es-CO"/>
        </w:rPr>
      </w:pPr>
      <w:r w:rsidRPr="00C73DA3">
        <w:rPr>
          <w:rFonts w:ascii="Segoe UI" w:eastAsia="Times New Roman" w:hAnsi="Segoe UI" w:cs="Segoe UI"/>
          <w:color w:val="212529"/>
          <w:sz w:val="27"/>
          <w:szCs w:val="27"/>
          <w:lang w:val="es-CO"/>
        </w:rPr>
        <w:lastRenderedPageBreak/>
        <w:t>Cabeza y Cara</w:t>
      </w:r>
    </w:p>
    <w:p w14:paraId="612571C1" w14:textId="77777777" w:rsidR="00C73DA3" w:rsidRPr="00C73DA3" w:rsidRDefault="00C73DA3" w:rsidP="00C73DA3">
      <w:pPr>
        <w:shd w:val="clear" w:color="auto" w:fill="FFFFFF"/>
        <w:spacing w:after="100" w:afterAutospacing="1" w:line="405" w:lineRule="atLeast"/>
        <w:rPr>
          <w:rFonts w:ascii="IBM Plex Sans" w:eastAsia="Times New Roman" w:hAnsi="IBM Plex Sans" w:cs="Times New Roman"/>
          <w:color w:val="000000"/>
          <w:sz w:val="27"/>
          <w:szCs w:val="27"/>
          <w:lang w:val="es-CO"/>
        </w:rPr>
      </w:pPr>
      <w:r w:rsidRPr="00C73DA3">
        <w:rPr>
          <w:rFonts w:ascii="IBM Plex Sans" w:eastAsia="Times New Roman" w:hAnsi="IBM Plex Sans" w:cs="Times New Roman"/>
          <w:color w:val="000000"/>
          <w:sz w:val="27"/>
          <w:szCs w:val="27"/>
          <w:lang w:val="es-CO"/>
        </w:rPr>
        <w:t>La cabeza y la cara contienen muchas partes importantes que usamos para expresarnos y percibir el mundo a nuestro alrededor. A continuación, se presentan las partes más relevantes.</w:t>
      </w:r>
    </w:p>
    <w:p w14:paraId="7489D6C5" w14:textId="77777777" w:rsidR="00C73DA3" w:rsidRPr="00C73DA3" w:rsidRDefault="00C73DA3" w:rsidP="00C73D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Head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– Cabeza</w:t>
      </w:r>
    </w:p>
    <w:p w14:paraId="670145B7" w14:textId="77777777" w:rsidR="00C73DA3" w:rsidRPr="00C73DA3" w:rsidRDefault="00C73DA3" w:rsidP="00C73D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Face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– Cara</w:t>
      </w:r>
    </w:p>
    <w:p w14:paraId="36DC6AF4" w14:textId="77777777" w:rsidR="00C73DA3" w:rsidRPr="00C73DA3" w:rsidRDefault="00C73DA3" w:rsidP="00C73D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Hair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– Cabello</w:t>
      </w:r>
    </w:p>
    <w:p w14:paraId="40FFD494" w14:textId="77777777" w:rsidR="00C73DA3" w:rsidRPr="00C73DA3" w:rsidRDefault="00C73DA3" w:rsidP="00C73D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Forehead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– Frente</w:t>
      </w:r>
    </w:p>
    <w:p w14:paraId="318B059D" w14:textId="77777777" w:rsidR="00C73DA3" w:rsidRPr="00C73DA3" w:rsidRDefault="00C73DA3" w:rsidP="00C73D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Eye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– Ojo</w:t>
      </w:r>
    </w:p>
    <w:p w14:paraId="3D631554" w14:textId="77777777" w:rsidR="00C73DA3" w:rsidRPr="00C73DA3" w:rsidRDefault="00C73DA3" w:rsidP="00C73D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Eyebrow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– Ceja</w:t>
      </w:r>
    </w:p>
    <w:p w14:paraId="1D360153" w14:textId="77777777" w:rsidR="00C73DA3" w:rsidRPr="00C73DA3" w:rsidRDefault="00C73DA3" w:rsidP="00C73D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Eyelash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– Pestaña</w:t>
      </w:r>
    </w:p>
    <w:p w14:paraId="3BDD7D68" w14:textId="77777777" w:rsidR="00C73DA3" w:rsidRPr="00C73DA3" w:rsidRDefault="00C73DA3" w:rsidP="00C73D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Nose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– Nariz</w:t>
      </w:r>
    </w:p>
    <w:p w14:paraId="3B20D7B9" w14:textId="77777777" w:rsidR="00C73DA3" w:rsidRPr="00C73DA3" w:rsidRDefault="00C73DA3" w:rsidP="00C73D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Mouth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– Boca</w:t>
      </w:r>
    </w:p>
    <w:p w14:paraId="76009EFC" w14:textId="77777777" w:rsidR="00C73DA3" w:rsidRPr="00C73DA3" w:rsidRDefault="00C73DA3" w:rsidP="00C73D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Ear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– Oreja</w:t>
      </w:r>
    </w:p>
    <w:p w14:paraId="10E00E07" w14:textId="77777777" w:rsidR="00C73DA3" w:rsidRPr="00C73DA3" w:rsidRDefault="00C73DA3" w:rsidP="00C73D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Cheek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– Mejilla</w:t>
      </w:r>
    </w:p>
    <w:p w14:paraId="7E86EC58" w14:textId="77777777" w:rsidR="00C73DA3" w:rsidRPr="00C73DA3" w:rsidRDefault="00C73DA3" w:rsidP="00C73D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Chin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– Barbilla</w:t>
      </w:r>
    </w:p>
    <w:p w14:paraId="1925E8F4" w14:textId="77777777" w:rsidR="00C73DA3" w:rsidRPr="00C73DA3" w:rsidRDefault="00C73DA3" w:rsidP="00C73D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Lip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– Labio</w:t>
      </w:r>
    </w:p>
    <w:p w14:paraId="5E668B37" w14:textId="77777777" w:rsidR="00C73DA3" w:rsidRPr="00C73DA3" w:rsidRDefault="00C73DA3" w:rsidP="00C73D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Tongue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– Lengua</w:t>
      </w:r>
    </w:p>
    <w:p w14:paraId="1EF7AE20" w14:textId="77777777" w:rsidR="00C73DA3" w:rsidRPr="00C73DA3" w:rsidRDefault="00C73DA3" w:rsidP="00C73D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Tooth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– Diente</w:t>
      </w:r>
    </w:p>
    <w:p w14:paraId="1EDFBFBE" w14:textId="77777777" w:rsidR="00C73DA3" w:rsidRPr="00C73DA3" w:rsidRDefault="00C73DA3" w:rsidP="00C73DA3">
      <w:pPr>
        <w:shd w:val="clear" w:color="auto" w:fill="FFFFFF"/>
        <w:spacing w:after="100" w:afterAutospacing="1" w:line="240" w:lineRule="auto"/>
        <w:outlineLvl w:val="3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color w:val="212529"/>
          <w:sz w:val="24"/>
          <w:szCs w:val="24"/>
          <w:lang w:val="es-CO"/>
        </w:rPr>
        <w:t>Ejemplos de uso:</w:t>
      </w:r>
    </w:p>
    <w:p w14:paraId="08CBA5C2" w14:textId="77777777" w:rsidR="00C73DA3" w:rsidRPr="00C73DA3" w:rsidRDefault="00C73DA3" w:rsidP="00C73D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She has blue eyes.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(Ella tiene ojos azules.)</w:t>
      </w:r>
    </w:p>
    <w:p w14:paraId="07A2ACC4" w14:textId="77777777" w:rsidR="00C73DA3" w:rsidRPr="00C73DA3" w:rsidRDefault="00C73DA3" w:rsidP="00C73D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He kissed her on the cheek.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(Él la besó en la mejilla.)</w:t>
      </w:r>
    </w:p>
    <w:p w14:paraId="06CA91E8" w14:textId="77777777" w:rsidR="00C73DA3" w:rsidRPr="00C73DA3" w:rsidRDefault="00C73DA3" w:rsidP="00C73D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My nose is itchy.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(Me pica la nariz.)</w:t>
      </w:r>
    </w:p>
    <w:p w14:paraId="244C1553" w14:textId="77777777" w:rsidR="00C73DA3" w:rsidRPr="00C73DA3" w:rsidRDefault="00C73DA3" w:rsidP="00C73D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Brush your teeth twice a day.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(Cepilla tus dientes dos veces al día.)</w:t>
      </w:r>
    </w:p>
    <w:p w14:paraId="15DAD2CB" w14:textId="0DB098DF" w:rsidR="00C73DA3" w:rsidRDefault="00C73DA3" w:rsidP="00C73D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C73DA3">
        <w:rPr>
          <w:rFonts w:eastAsia="Times New Roman"/>
          <w:i/>
          <w:iCs/>
          <w:color w:val="212529"/>
          <w:sz w:val="24"/>
          <w:szCs w:val="24"/>
          <w:lang w:val="es-CO"/>
        </w:rPr>
        <w:t>She has long eyelashes.</w:t>
      </w:r>
      <w:r w:rsidRPr="00C73DA3">
        <w:rPr>
          <w:rFonts w:eastAsia="Times New Roman"/>
          <w:color w:val="212529"/>
          <w:sz w:val="24"/>
          <w:szCs w:val="24"/>
          <w:lang w:val="es-CO"/>
        </w:rPr>
        <w:t> (Ella tiene pestañas largas.)</w:t>
      </w:r>
    </w:p>
    <w:p w14:paraId="7EBD22B0" w14:textId="77777777" w:rsidR="00AE6EAE" w:rsidRDefault="00772894" w:rsidP="00AE6EAE">
      <w:pPr>
        <w:shd w:val="clear" w:color="auto" w:fill="FFFFFF"/>
        <w:spacing w:after="240" w:line="240" w:lineRule="auto"/>
        <w:outlineLvl w:val="2"/>
        <w:rPr>
          <w:rFonts w:ascii="Segoe UI" w:eastAsia="Times New Roman" w:hAnsi="Segoe UI" w:cs="Segoe UI"/>
          <w:color w:val="212529"/>
          <w:sz w:val="27"/>
          <w:szCs w:val="27"/>
          <w:lang w:val="es-CO"/>
        </w:rPr>
      </w:pPr>
      <w:r w:rsidRPr="00772894">
        <w:rPr>
          <w:rFonts w:ascii="Segoe UI" w:eastAsia="Times New Roman" w:hAnsi="Segoe UI" w:cs="Segoe UI"/>
          <w:color w:val="212529"/>
          <w:sz w:val="27"/>
          <w:szCs w:val="27"/>
          <w:lang w:val="es-CO"/>
        </w:rPr>
        <w:t>Brazos y Manos</w:t>
      </w:r>
    </w:p>
    <w:p w14:paraId="7886FB63" w14:textId="373B7325" w:rsidR="00772894" w:rsidRDefault="00772894" w:rsidP="00AE6EAE">
      <w:pPr>
        <w:shd w:val="clear" w:color="auto" w:fill="FFFFFF"/>
        <w:spacing w:after="240" w:line="240" w:lineRule="auto"/>
        <w:outlineLvl w:val="2"/>
        <w:rPr>
          <w:rFonts w:ascii="IBM Plex Sans" w:eastAsia="Times New Roman" w:hAnsi="IBM Plex Sans" w:cs="Times New Roman"/>
          <w:color w:val="000000"/>
          <w:sz w:val="27"/>
          <w:szCs w:val="27"/>
          <w:lang w:val="es-CO"/>
        </w:rPr>
      </w:pPr>
      <w:r w:rsidRPr="00772894">
        <w:rPr>
          <w:rFonts w:ascii="IBM Plex Sans" w:eastAsia="Times New Roman" w:hAnsi="IBM Plex Sans" w:cs="Times New Roman"/>
          <w:color w:val="000000"/>
          <w:sz w:val="27"/>
          <w:szCs w:val="27"/>
          <w:lang w:val="es-CO"/>
        </w:rPr>
        <w:t>Los brazos y las manos son esenciales para la mayoría de nuestras actividades diarias. Aquí hay una lista de las partes más importantes.</w:t>
      </w:r>
    </w:p>
    <w:p w14:paraId="3F728971" w14:textId="2BE672CB" w:rsidR="00023FE0" w:rsidRPr="00772894" w:rsidRDefault="00023FE0" w:rsidP="00772894">
      <w:pPr>
        <w:shd w:val="clear" w:color="auto" w:fill="FFFFFF"/>
        <w:spacing w:after="100" w:afterAutospacing="1" w:line="405" w:lineRule="atLeast"/>
        <w:rPr>
          <w:rFonts w:ascii="IBM Plex Sans" w:eastAsia="Times New Roman" w:hAnsi="IBM Plex Sans" w:cs="Times New Roman"/>
          <w:color w:val="000000"/>
          <w:sz w:val="27"/>
          <w:szCs w:val="27"/>
          <w:lang w:val="es-CO"/>
        </w:rPr>
      </w:pPr>
      <w:r>
        <w:rPr>
          <w:rFonts w:ascii="IBM Plex Sans" w:eastAsia="Times New Roman" w:hAnsi="IBM Plex Sans" w:cs="Times New Roman"/>
          <w:color w:val="000000"/>
          <w:sz w:val="27"/>
          <w:szCs w:val="27"/>
          <w:lang w:val="es-CO"/>
        </w:rPr>
        <w:t>ACTIVIDAD: traduce las siguientes palabras y frases.</w:t>
      </w:r>
    </w:p>
    <w:p w14:paraId="536A000B" w14:textId="77777777" w:rsidR="00AE6EAE" w:rsidRPr="00772894" w:rsidRDefault="00772894" w:rsidP="00AE6E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proofErr w:type="spellStart"/>
      <w:r w:rsidRPr="00772894">
        <w:rPr>
          <w:rFonts w:eastAsia="Times New Roman"/>
          <w:i/>
          <w:iCs/>
          <w:color w:val="212529"/>
          <w:sz w:val="24"/>
          <w:szCs w:val="24"/>
          <w:lang w:val="es-CO"/>
        </w:rPr>
        <w:t>Arm</w:t>
      </w:r>
      <w:proofErr w:type="spellEnd"/>
      <w:r w:rsidRPr="00772894">
        <w:rPr>
          <w:rFonts w:eastAsia="Times New Roman"/>
          <w:color w:val="212529"/>
          <w:sz w:val="24"/>
          <w:szCs w:val="24"/>
          <w:lang w:val="es-CO"/>
        </w:rPr>
        <w:t xml:space="preserve"> – </w:t>
      </w:r>
      <w:r w:rsidR="00AE6EAE">
        <w:rPr>
          <w:rFonts w:eastAsia="Times New Roman"/>
          <w:color w:val="212529"/>
          <w:sz w:val="24"/>
          <w:szCs w:val="24"/>
          <w:lang w:val="es-CO"/>
        </w:rPr>
        <w:t xml:space="preserve">  </w:t>
      </w:r>
      <w:proofErr w:type="spellStart"/>
      <w:r w:rsidR="00AE6EAE" w:rsidRPr="00772894">
        <w:rPr>
          <w:rFonts w:eastAsia="Times New Roman"/>
          <w:i/>
          <w:iCs/>
          <w:color w:val="212529"/>
          <w:sz w:val="24"/>
          <w:szCs w:val="24"/>
          <w:lang w:val="es-CO"/>
        </w:rPr>
        <w:t>Knuckle</w:t>
      </w:r>
      <w:proofErr w:type="spellEnd"/>
      <w:r w:rsidR="00AE6EAE" w:rsidRPr="00772894">
        <w:rPr>
          <w:rFonts w:eastAsia="Times New Roman"/>
          <w:color w:val="212529"/>
          <w:sz w:val="24"/>
          <w:szCs w:val="24"/>
          <w:lang w:val="es-CO"/>
        </w:rPr>
        <w:t xml:space="preserve"> – </w:t>
      </w:r>
    </w:p>
    <w:p w14:paraId="22836849" w14:textId="1CC6A961" w:rsidR="00772894" w:rsidRPr="00772894" w:rsidRDefault="00772894" w:rsidP="0077289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proofErr w:type="spellStart"/>
      <w:r w:rsidRPr="00772894">
        <w:rPr>
          <w:rFonts w:eastAsia="Times New Roman"/>
          <w:i/>
          <w:iCs/>
          <w:color w:val="212529"/>
          <w:sz w:val="24"/>
          <w:szCs w:val="24"/>
          <w:lang w:val="es-CO"/>
        </w:rPr>
        <w:t>Elbow</w:t>
      </w:r>
      <w:proofErr w:type="spellEnd"/>
      <w:r w:rsidRPr="00772894">
        <w:rPr>
          <w:rFonts w:eastAsia="Times New Roman"/>
          <w:color w:val="212529"/>
          <w:sz w:val="24"/>
          <w:szCs w:val="24"/>
          <w:lang w:val="es-CO"/>
        </w:rPr>
        <w:t xml:space="preserve"> – </w:t>
      </w:r>
    </w:p>
    <w:p w14:paraId="2644876C" w14:textId="62D2320A" w:rsidR="00772894" w:rsidRPr="00772894" w:rsidRDefault="00772894" w:rsidP="0077289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772894">
        <w:rPr>
          <w:rFonts w:eastAsia="Times New Roman"/>
          <w:i/>
          <w:iCs/>
          <w:color w:val="212529"/>
          <w:sz w:val="24"/>
          <w:szCs w:val="24"/>
          <w:lang w:val="es-CO"/>
        </w:rPr>
        <w:t>Wrist</w:t>
      </w:r>
      <w:r w:rsidRPr="00772894">
        <w:rPr>
          <w:rFonts w:eastAsia="Times New Roman"/>
          <w:color w:val="212529"/>
          <w:sz w:val="24"/>
          <w:szCs w:val="24"/>
          <w:lang w:val="es-CO"/>
        </w:rPr>
        <w:t xml:space="preserve"> – </w:t>
      </w:r>
    </w:p>
    <w:p w14:paraId="2E0BF7FA" w14:textId="78EC239D" w:rsidR="00772894" w:rsidRPr="00772894" w:rsidRDefault="00772894" w:rsidP="0077289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772894">
        <w:rPr>
          <w:rFonts w:eastAsia="Times New Roman"/>
          <w:i/>
          <w:iCs/>
          <w:color w:val="212529"/>
          <w:sz w:val="24"/>
          <w:szCs w:val="24"/>
          <w:lang w:val="es-CO"/>
        </w:rPr>
        <w:t>Hand</w:t>
      </w:r>
      <w:r w:rsidRPr="00772894">
        <w:rPr>
          <w:rFonts w:eastAsia="Times New Roman"/>
          <w:color w:val="212529"/>
          <w:sz w:val="24"/>
          <w:szCs w:val="24"/>
          <w:lang w:val="es-CO"/>
        </w:rPr>
        <w:t xml:space="preserve"> – </w:t>
      </w:r>
    </w:p>
    <w:p w14:paraId="1C34FF13" w14:textId="19870693" w:rsidR="00772894" w:rsidRPr="00772894" w:rsidRDefault="00772894" w:rsidP="0077289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772894">
        <w:rPr>
          <w:rFonts w:eastAsia="Times New Roman"/>
          <w:i/>
          <w:iCs/>
          <w:color w:val="212529"/>
          <w:sz w:val="24"/>
          <w:szCs w:val="24"/>
          <w:lang w:val="es-CO"/>
        </w:rPr>
        <w:t>Finger</w:t>
      </w:r>
      <w:r w:rsidRPr="00772894">
        <w:rPr>
          <w:rFonts w:eastAsia="Times New Roman"/>
          <w:color w:val="212529"/>
          <w:sz w:val="24"/>
          <w:szCs w:val="24"/>
          <w:lang w:val="es-CO"/>
        </w:rPr>
        <w:t xml:space="preserve"> – </w:t>
      </w:r>
    </w:p>
    <w:p w14:paraId="382A39CB" w14:textId="2B9FADCC" w:rsidR="00772894" w:rsidRPr="00772894" w:rsidRDefault="00772894" w:rsidP="0077289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772894">
        <w:rPr>
          <w:rFonts w:eastAsia="Times New Roman"/>
          <w:i/>
          <w:iCs/>
          <w:color w:val="212529"/>
          <w:sz w:val="24"/>
          <w:szCs w:val="24"/>
          <w:lang w:val="es-CO"/>
        </w:rPr>
        <w:t>Thumb</w:t>
      </w:r>
      <w:r w:rsidRPr="00772894">
        <w:rPr>
          <w:rFonts w:eastAsia="Times New Roman"/>
          <w:color w:val="212529"/>
          <w:sz w:val="24"/>
          <w:szCs w:val="24"/>
          <w:lang w:val="es-CO"/>
        </w:rPr>
        <w:t xml:space="preserve"> – </w:t>
      </w:r>
    </w:p>
    <w:p w14:paraId="46F7FBEF" w14:textId="3CA15D19" w:rsidR="00772894" w:rsidRPr="00772894" w:rsidRDefault="00772894" w:rsidP="0077289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772894">
        <w:rPr>
          <w:rFonts w:eastAsia="Times New Roman"/>
          <w:i/>
          <w:iCs/>
          <w:color w:val="212529"/>
          <w:sz w:val="24"/>
          <w:szCs w:val="24"/>
          <w:lang w:val="es-CO"/>
        </w:rPr>
        <w:t>Palm</w:t>
      </w:r>
      <w:r w:rsidRPr="00772894">
        <w:rPr>
          <w:rFonts w:eastAsia="Times New Roman"/>
          <w:color w:val="212529"/>
          <w:sz w:val="24"/>
          <w:szCs w:val="24"/>
          <w:lang w:val="es-CO"/>
        </w:rPr>
        <w:t xml:space="preserve"> – </w:t>
      </w:r>
    </w:p>
    <w:p w14:paraId="47667CAE" w14:textId="77777777" w:rsidR="00772894" w:rsidRPr="00772894" w:rsidRDefault="00772894" w:rsidP="00772894">
      <w:pPr>
        <w:shd w:val="clear" w:color="auto" w:fill="FFFFFF"/>
        <w:spacing w:after="100" w:afterAutospacing="1" w:line="240" w:lineRule="auto"/>
        <w:outlineLvl w:val="3"/>
        <w:rPr>
          <w:rFonts w:eastAsia="Times New Roman"/>
          <w:color w:val="212529"/>
          <w:sz w:val="24"/>
          <w:szCs w:val="24"/>
          <w:lang w:val="es-CO"/>
        </w:rPr>
      </w:pPr>
      <w:r w:rsidRPr="00772894">
        <w:rPr>
          <w:rFonts w:eastAsia="Times New Roman"/>
          <w:color w:val="212529"/>
          <w:sz w:val="24"/>
          <w:szCs w:val="24"/>
          <w:lang w:val="es-CO"/>
        </w:rPr>
        <w:lastRenderedPageBreak/>
        <w:t>Ejemplos de uso:</w:t>
      </w:r>
    </w:p>
    <w:p w14:paraId="41C9F42E" w14:textId="31ACB1AA" w:rsidR="00772894" w:rsidRPr="00772894" w:rsidRDefault="00772894" w:rsidP="0077289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772894">
        <w:rPr>
          <w:rFonts w:eastAsia="Times New Roman"/>
          <w:i/>
          <w:iCs/>
          <w:color w:val="212529"/>
          <w:sz w:val="24"/>
          <w:szCs w:val="24"/>
          <w:lang w:val="es-CO"/>
        </w:rPr>
        <w:t>She has a ring on her finger.</w:t>
      </w:r>
      <w:r w:rsidRPr="00772894">
        <w:rPr>
          <w:rFonts w:eastAsia="Times New Roman"/>
          <w:color w:val="212529"/>
          <w:sz w:val="24"/>
          <w:szCs w:val="24"/>
          <w:lang w:val="es-CO"/>
        </w:rPr>
        <w:t> </w:t>
      </w:r>
    </w:p>
    <w:p w14:paraId="7BA961CC" w14:textId="33DFDE4B" w:rsidR="00772894" w:rsidRPr="00772894" w:rsidRDefault="00772894" w:rsidP="0077289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772894">
        <w:rPr>
          <w:rFonts w:eastAsia="Times New Roman"/>
          <w:i/>
          <w:iCs/>
          <w:color w:val="212529"/>
          <w:sz w:val="24"/>
          <w:szCs w:val="24"/>
          <w:lang w:val="es-CO"/>
        </w:rPr>
        <w:t>He broke his wrist.</w:t>
      </w:r>
      <w:r w:rsidRPr="00772894">
        <w:rPr>
          <w:rFonts w:eastAsia="Times New Roman"/>
          <w:color w:val="212529"/>
          <w:sz w:val="24"/>
          <w:szCs w:val="24"/>
          <w:lang w:val="es-CO"/>
        </w:rPr>
        <w:t> </w:t>
      </w:r>
    </w:p>
    <w:p w14:paraId="2C19CE30" w14:textId="066B7516" w:rsidR="00772894" w:rsidRPr="00772894" w:rsidRDefault="00772894" w:rsidP="0077289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772894">
        <w:rPr>
          <w:rFonts w:eastAsia="Times New Roman"/>
          <w:i/>
          <w:iCs/>
          <w:color w:val="212529"/>
          <w:sz w:val="24"/>
          <w:szCs w:val="24"/>
          <w:lang w:val="es-CO"/>
        </w:rPr>
        <w:t>She raised her hand.</w:t>
      </w:r>
      <w:r w:rsidRPr="00772894">
        <w:rPr>
          <w:rFonts w:eastAsia="Times New Roman"/>
          <w:color w:val="212529"/>
          <w:sz w:val="24"/>
          <w:szCs w:val="24"/>
          <w:lang w:val="es-CO"/>
        </w:rPr>
        <w:t> </w:t>
      </w:r>
    </w:p>
    <w:p w14:paraId="7507E3AC" w14:textId="77AFFF3C" w:rsidR="00772894" w:rsidRPr="00772894" w:rsidRDefault="00772894" w:rsidP="0077289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772894">
        <w:rPr>
          <w:rFonts w:eastAsia="Times New Roman"/>
          <w:i/>
          <w:iCs/>
          <w:color w:val="212529"/>
          <w:sz w:val="24"/>
          <w:szCs w:val="24"/>
          <w:lang w:val="es-CO"/>
        </w:rPr>
        <w:t>My elbow hurts</w:t>
      </w:r>
      <w:r w:rsidR="00023FE0">
        <w:rPr>
          <w:rFonts w:eastAsia="Times New Roman"/>
          <w:i/>
          <w:iCs/>
          <w:color w:val="212529"/>
          <w:sz w:val="24"/>
          <w:szCs w:val="24"/>
          <w:lang w:val="es-CO"/>
        </w:rPr>
        <w:t>.</w:t>
      </w:r>
    </w:p>
    <w:p w14:paraId="4AB62E53" w14:textId="683402AF" w:rsidR="00772894" w:rsidRDefault="00772894" w:rsidP="0077289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 w:rsidRPr="00772894">
        <w:rPr>
          <w:rFonts w:eastAsia="Times New Roman"/>
          <w:i/>
          <w:iCs/>
          <w:color w:val="212529"/>
          <w:sz w:val="24"/>
          <w:szCs w:val="24"/>
          <w:lang w:val="es-CO"/>
        </w:rPr>
        <w:t>He has strong arms.</w:t>
      </w:r>
      <w:r w:rsidRPr="00772894">
        <w:rPr>
          <w:rFonts w:eastAsia="Times New Roman"/>
          <w:color w:val="212529"/>
          <w:sz w:val="24"/>
          <w:szCs w:val="24"/>
          <w:lang w:val="es-CO"/>
        </w:rPr>
        <w:t> </w:t>
      </w:r>
    </w:p>
    <w:p w14:paraId="2E57DC07" w14:textId="56657810" w:rsidR="00DD7E21" w:rsidRPr="00AE6EAE" w:rsidRDefault="00DD7E21" w:rsidP="00DD7E21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/>
          <w:b/>
          <w:bCs/>
          <w:color w:val="212529"/>
          <w:sz w:val="24"/>
          <w:szCs w:val="24"/>
          <w:lang w:val="es-CO"/>
        </w:rPr>
      </w:pPr>
      <w:r w:rsidRPr="00AE6EAE">
        <w:rPr>
          <w:rFonts w:eastAsia="Times New Roman"/>
          <w:b/>
          <w:bCs/>
          <w:color w:val="212529"/>
          <w:sz w:val="24"/>
          <w:szCs w:val="24"/>
          <w:lang w:val="es-CO"/>
        </w:rPr>
        <w:t>ERES</w:t>
      </w:r>
    </w:p>
    <w:p w14:paraId="0DBBE465" w14:textId="1455831B" w:rsidR="005A0834" w:rsidRPr="00772894" w:rsidRDefault="005A0834" w:rsidP="00DD7E21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/>
          <w:color w:val="212529"/>
          <w:sz w:val="24"/>
          <w:szCs w:val="24"/>
          <w:lang w:val="es-CO"/>
        </w:rPr>
      </w:pPr>
      <w:r>
        <w:rPr>
          <w:rFonts w:eastAsia="Times New Roman"/>
          <w:color w:val="212529"/>
          <w:sz w:val="24"/>
          <w:szCs w:val="24"/>
          <w:lang w:val="es-CO"/>
        </w:rPr>
        <w:t>ACTIVIDAD: EN CLASE, LEE CON ATENCIÓN Y RESPONDE</w:t>
      </w:r>
    </w:p>
    <w:p w14:paraId="7926C50A" w14:textId="03CE4516" w:rsidR="00772894" w:rsidRPr="00C73DA3" w:rsidRDefault="00DD7E21" w:rsidP="00AE6EAE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12529"/>
          <w:sz w:val="24"/>
          <w:szCs w:val="24"/>
          <w:lang w:val="es-CO"/>
        </w:rPr>
      </w:pPr>
      <w:r>
        <w:rPr>
          <w:noProof/>
        </w:rPr>
        <w:drawing>
          <wp:inline distT="0" distB="0" distL="0" distR="0" wp14:anchorId="1B3D0442" wp14:editId="7DAEEB02">
            <wp:extent cx="6355080" cy="6073140"/>
            <wp:effectExtent l="0" t="0" r="7620" b="3810"/>
            <wp:docPr id="54" name="Imagen 54" descr="3° Formacion Civica y Etica | PDF | Bienestar | Medi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° Formacion Civica y Etica | PDF | Bienestar | Medicina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2" b="14155"/>
                    <a:stretch/>
                  </pic:blipFill>
                  <pic:spPr bwMode="auto">
                    <a:xfrm>
                      <a:off x="0" y="0"/>
                      <a:ext cx="635508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94D47" w14:textId="461586D2" w:rsidR="00B37DF7" w:rsidRDefault="00B37DF7" w:rsidP="00B37DF7">
      <w:pPr>
        <w:tabs>
          <w:tab w:val="left" w:pos="960"/>
        </w:tabs>
        <w:rPr>
          <w:color w:val="1F1F1F"/>
          <w:sz w:val="30"/>
          <w:szCs w:val="30"/>
          <w:shd w:val="clear" w:color="auto" w:fill="FFFFFF"/>
        </w:rPr>
      </w:pPr>
      <w:r>
        <w:rPr>
          <w:color w:val="1F1F1F"/>
          <w:sz w:val="30"/>
          <w:szCs w:val="30"/>
          <w:shd w:val="clear" w:color="auto" w:fill="FFFFFF"/>
        </w:rPr>
        <w:lastRenderedPageBreak/>
        <w:t>TECNOLOGIA</w:t>
      </w:r>
    </w:p>
    <w:p w14:paraId="42E1F437" w14:textId="77777777" w:rsidR="00B37DF7" w:rsidRDefault="00B37DF7" w:rsidP="00B37DF7">
      <w:pPr>
        <w:tabs>
          <w:tab w:val="left" w:pos="960"/>
        </w:tabs>
        <w:rPr>
          <w:color w:val="1F1F1F"/>
          <w:sz w:val="30"/>
          <w:szCs w:val="30"/>
          <w:shd w:val="clear" w:color="auto" w:fill="FFFFFF"/>
        </w:rPr>
      </w:pPr>
    </w:p>
    <w:p w14:paraId="76467488" w14:textId="70FD1499" w:rsidR="00B37DF7" w:rsidRDefault="00B37DF7" w:rsidP="00B37DF7">
      <w:pPr>
        <w:tabs>
          <w:tab w:val="left" w:pos="960"/>
        </w:tabs>
        <w:rPr>
          <w:color w:val="1F1F1F"/>
          <w:sz w:val="30"/>
          <w:szCs w:val="30"/>
          <w:shd w:val="clear" w:color="auto" w:fill="FFFFFF"/>
        </w:rPr>
      </w:pPr>
      <w:r>
        <w:rPr>
          <w:color w:val="1F1F1F"/>
          <w:sz w:val="30"/>
          <w:szCs w:val="30"/>
          <w:shd w:val="clear" w:color="auto" w:fill="FFFFFF"/>
        </w:rPr>
        <w:t>La inteligencia artificial</w:t>
      </w:r>
    </w:p>
    <w:p w14:paraId="380C2C8A" w14:textId="77777777" w:rsidR="00B37DF7" w:rsidRDefault="00B37DF7" w:rsidP="00B37DF7">
      <w:pPr>
        <w:tabs>
          <w:tab w:val="left" w:pos="960"/>
        </w:tabs>
        <w:rPr>
          <w:color w:val="1F1F1F"/>
          <w:sz w:val="30"/>
          <w:szCs w:val="30"/>
          <w:shd w:val="clear" w:color="auto" w:fill="FFFFFF"/>
        </w:rPr>
      </w:pPr>
    </w:p>
    <w:p w14:paraId="07F17A26" w14:textId="77777777" w:rsidR="00B37DF7" w:rsidRDefault="00B37DF7" w:rsidP="00B37DF7">
      <w:pPr>
        <w:tabs>
          <w:tab w:val="left" w:pos="960"/>
        </w:tabs>
        <w:rPr>
          <w:color w:val="1F1F1F"/>
          <w:sz w:val="30"/>
          <w:szCs w:val="30"/>
          <w:shd w:val="clear" w:color="auto" w:fill="FFFFFF"/>
        </w:rPr>
      </w:pPr>
      <w:bookmarkStart w:id="0" w:name="_Hlk180004661"/>
      <w:r>
        <w:rPr>
          <w:color w:val="1F1F1F"/>
          <w:sz w:val="30"/>
          <w:szCs w:val="30"/>
          <w:shd w:val="clear" w:color="auto" w:fill="FFFFFF"/>
        </w:rPr>
        <w:t xml:space="preserve">La inteligencia artificial </w:t>
      </w:r>
      <w:bookmarkEnd w:id="0"/>
      <w:r>
        <w:rPr>
          <w:color w:val="1F1F1F"/>
          <w:sz w:val="30"/>
          <w:szCs w:val="30"/>
          <w:shd w:val="clear" w:color="auto" w:fill="FFFFFF"/>
        </w:rPr>
        <w:t>(IA) es un </w:t>
      </w:r>
      <w:r>
        <w:rPr>
          <w:color w:val="040C28"/>
          <w:sz w:val="30"/>
          <w:szCs w:val="30"/>
        </w:rPr>
        <w:t>conjunto de tecnologías que permiten que las computadoras realicen una variedad de funciones avanzadas</w:t>
      </w:r>
      <w:r>
        <w:rPr>
          <w:color w:val="1F1F1F"/>
          <w:sz w:val="30"/>
          <w:szCs w:val="30"/>
          <w:shd w:val="clear" w:color="auto" w:fill="FFFFFF"/>
        </w:rPr>
        <w:t>, incluida la capacidad de ver, comprender y traducir lenguaje hablado y escrito, analizar datos, hacer recomendaciones y mucho más.</w:t>
      </w:r>
    </w:p>
    <w:p w14:paraId="55E7B748" w14:textId="77777777" w:rsidR="00B37DF7" w:rsidRPr="00B37DF7" w:rsidRDefault="00B37DF7" w:rsidP="00B37DF7">
      <w:pPr>
        <w:spacing w:before="48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s-CO"/>
        </w:rPr>
      </w:pPr>
      <w:proofErr w:type="gramStart"/>
      <w:r w:rsidRPr="00B37DF7">
        <w:rPr>
          <w:rFonts w:eastAsia="Times New Roman"/>
          <w:b/>
          <w:bCs/>
          <w:color w:val="000000"/>
          <w:kern w:val="36"/>
          <w:sz w:val="24"/>
          <w:szCs w:val="24"/>
        </w:rPr>
        <w:t>La robot</w:t>
      </w:r>
      <w:proofErr w:type="gramEnd"/>
      <w:r w:rsidRPr="00B37DF7">
        <w:rPr>
          <w:rFonts w:eastAsia="Times New Roman"/>
          <w:b/>
          <w:bCs/>
          <w:color w:val="000000"/>
          <w:kern w:val="36"/>
          <w:sz w:val="24"/>
          <w:szCs w:val="24"/>
        </w:rPr>
        <w:t xml:space="preserve"> </w:t>
      </w:r>
      <w:proofErr w:type="spellStart"/>
      <w:r w:rsidRPr="00B37DF7">
        <w:rPr>
          <w:rFonts w:eastAsia="Times New Roman"/>
          <w:b/>
          <w:bCs/>
          <w:color w:val="000000"/>
          <w:kern w:val="36"/>
          <w:sz w:val="24"/>
          <w:szCs w:val="24"/>
        </w:rPr>
        <w:t>Sophia</w:t>
      </w:r>
      <w:proofErr w:type="spellEnd"/>
      <w:r w:rsidRPr="00B37DF7">
        <w:rPr>
          <w:rFonts w:eastAsia="Times New Roman"/>
          <w:b/>
          <w:bCs/>
          <w:color w:val="000000"/>
          <w:kern w:val="36"/>
          <w:sz w:val="24"/>
          <w:szCs w:val="24"/>
        </w:rPr>
        <w:t>: “Los humanos son las criaturas más creativas del planeta pero también las más destructivas”</w:t>
      </w:r>
    </w:p>
    <w:p w14:paraId="356F16D4" w14:textId="77777777" w:rsidR="00B37DF7" w:rsidRDefault="00B37DF7" w:rsidP="00B37DF7">
      <w:pPr>
        <w:spacing w:before="360" w:after="8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eastAsia="Times New Roman"/>
          <w:b/>
          <w:bCs/>
          <w:color w:val="000000"/>
          <w:sz w:val="34"/>
          <w:szCs w:val="34"/>
        </w:rPr>
        <w:t xml:space="preserve">EL PAÍS habla con </w:t>
      </w:r>
      <w:proofErr w:type="gramStart"/>
      <w:r>
        <w:rPr>
          <w:rFonts w:eastAsia="Times New Roman"/>
          <w:b/>
          <w:bCs/>
          <w:color w:val="000000"/>
          <w:sz w:val="34"/>
          <w:szCs w:val="34"/>
        </w:rPr>
        <w:t>la androide</w:t>
      </w:r>
      <w:proofErr w:type="gramEnd"/>
      <w:r>
        <w:rPr>
          <w:rFonts w:eastAsia="Times New Roman"/>
          <w:b/>
          <w:bCs/>
          <w:color w:val="000000"/>
          <w:sz w:val="34"/>
          <w:szCs w:val="34"/>
        </w:rPr>
        <w:t xml:space="preserve"> de inteligencia artificial más avanzada del mundo en su paso por México</w:t>
      </w:r>
    </w:p>
    <w:p w14:paraId="01CB9C69" w14:textId="77777777" w:rsidR="00B37DF7" w:rsidRDefault="00B37DF7" w:rsidP="00B37DF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3C1001" w14:textId="77777777" w:rsidR="00B37DF7" w:rsidRDefault="00B37DF7" w:rsidP="00B37DF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3EE87B" w14:textId="77777777" w:rsidR="00B37DF7" w:rsidRDefault="00B37DF7" w:rsidP="00B37DF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color w:val="000000"/>
        </w:rPr>
        <w:t>Guadalajara (México)</w:t>
      </w:r>
      <w:hyperlink r:id="rId53" w:history="1">
        <w:r>
          <w:rPr>
            <w:rStyle w:val="Hipervnculo"/>
            <w:rFonts w:eastAsia="Times New Roman"/>
            <w:color w:val="000000"/>
          </w:rPr>
          <w:t xml:space="preserve"> </w:t>
        </w:r>
        <w:r>
          <w:rPr>
            <w:rStyle w:val="Hipervnculo"/>
            <w:rFonts w:eastAsia="Times New Roman"/>
            <w:color w:val="1155CC"/>
          </w:rPr>
          <w:t>8 ABR 2018 - 12:27</w:t>
        </w:r>
        <w:r>
          <w:rPr>
            <w:rStyle w:val="Hipervnculo"/>
            <w:rFonts w:eastAsia="Times New Roman"/>
            <w:color w:val="1155CC"/>
          </w:rPr>
          <w:tab/>
        </w:r>
        <w:r>
          <w:rPr>
            <w:rStyle w:val="Hipervnculo"/>
            <w:rFonts w:eastAsia="Times New Roman"/>
            <w:color w:val="1155CC"/>
          </w:rPr>
          <w:tab/>
        </w:r>
        <w:r>
          <w:rPr>
            <w:rStyle w:val="Hipervnculo"/>
            <w:rFonts w:eastAsia="Times New Roman"/>
            <w:color w:val="1155CC"/>
          </w:rPr>
          <w:tab/>
        </w:r>
        <w:r>
          <w:rPr>
            <w:rStyle w:val="Hipervnculo"/>
            <w:rFonts w:eastAsia="Times New Roman"/>
            <w:color w:val="1155CC"/>
          </w:rPr>
          <w:tab/>
        </w:r>
        <w:r>
          <w:rPr>
            <w:rStyle w:val="Hipervnculo"/>
            <w:rFonts w:eastAsia="Times New Roman"/>
            <w:color w:val="1155CC"/>
          </w:rPr>
          <w:tab/>
          <w:t>EDT</w:t>
        </w:r>
        <w:r>
          <w:rPr>
            <w:rStyle w:val="Hipervnculo"/>
            <w:rFonts w:eastAsia="Times New Roman"/>
            <w:color w:val="1155CC"/>
          </w:rPr>
          <w:tab/>
        </w:r>
        <w:r>
          <w:rPr>
            <w:rStyle w:val="Hipervnculo"/>
            <w:rFonts w:eastAsia="Times New Roman"/>
            <w:color w:val="1155CC"/>
          </w:rPr>
          <w:tab/>
        </w:r>
        <w:r>
          <w:rPr>
            <w:rStyle w:val="Hipervnculo"/>
            <w:rFonts w:eastAsia="Times New Roman"/>
            <w:color w:val="1155CC"/>
          </w:rPr>
          <w:tab/>
        </w:r>
        <w:r>
          <w:rPr>
            <w:rStyle w:val="Hipervnculo"/>
            <w:rFonts w:eastAsia="Times New Roman"/>
            <w:color w:val="1155CC"/>
          </w:rPr>
          <w:tab/>
        </w:r>
      </w:hyperlink>
    </w:p>
    <w:p w14:paraId="6A6999A9" w14:textId="77777777" w:rsidR="00B37DF7" w:rsidRDefault="00B37DF7" w:rsidP="00B37DF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eastAsia="Times New Roman"/>
          <w:color w:val="000000"/>
        </w:rPr>
        <w:t>La robot</w:t>
      </w:r>
      <w:proofErr w:type="gram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Sophia</w:t>
      </w:r>
      <w:proofErr w:type="spellEnd"/>
      <w:r>
        <w:rPr>
          <w:rFonts w:eastAsia="Times New Roman"/>
          <w:color w:val="000000"/>
        </w:rPr>
        <w:t xml:space="preserve"> prefiere entrevistar antes que ser entrevistada. A la primera oportunidad que tiene aprovecha para hacer preguntas a su interlocutor. Así aprende del mundo de los humanos. Es la </w:t>
      </w:r>
      <w:proofErr w:type="gramStart"/>
      <w:r>
        <w:rPr>
          <w:rFonts w:eastAsia="Times New Roman"/>
          <w:color w:val="000000"/>
        </w:rPr>
        <w:t>primera androide</w:t>
      </w:r>
      <w:proofErr w:type="gramEnd"/>
      <w:r>
        <w:rPr>
          <w:rFonts w:eastAsia="Times New Roman"/>
          <w:color w:val="000000"/>
        </w:rPr>
        <w:t xml:space="preserve"> con inteligencia artificial avanzada que se ha creado en el planeta y esta semana ha visitado México para hablar ante cientos de personas en</w:t>
      </w:r>
      <w:hyperlink r:id="rId54" w:history="1">
        <w:r>
          <w:rPr>
            <w:rStyle w:val="Hipervnculo"/>
            <w:rFonts w:eastAsia="Times New Roman"/>
            <w:color w:val="000000"/>
          </w:rPr>
          <w:t xml:space="preserve"> </w:t>
        </w:r>
        <w:proofErr w:type="spellStart"/>
        <w:r>
          <w:rPr>
            <w:rStyle w:val="Hipervnculo"/>
            <w:rFonts w:eastAsia="Times New Roman"/>
            <w:color w:val="1155CC"/>
          </w:rPr>
          <w:t>Talent</w:t>
        </w:r>
        <w:proofErr w:type="spellEnd"/>
        <w:r>
          <w:rPr>
            <w:rStyle w:val="Hipervnculo"/>
            <w:rFonts w:eastAsia="Times New Roman"/>
            <w:color w:val="1155CC"/>
          </w:rPr>
          <w:t xml:space="preserve"> </w:t>
        </w:r>
        <w:proofErr w:type="spellStart"/>
        <w:r>
          <w:rPr>
            <w:rStyle w:val="Hipervnculo"/>
            <w:rFonts w:eastAsia="Times New Roman"/>
            <w:color w:val="1155CC"/>
          </w:rPr>
          <w:t>Land</w:t>
        </w:r>
        <w:proofErr w:type="spellEnd"/>
        <w:r>
          <w:rPr>
            <w:rStyle w:val="Hipervnculo"/>
            <w:rFonts w:eastAsia="Times New Roman"/>
            <w:color w:val="1155CC"/>
          </w:rPr>
          <w:t>, la gran conferencia de tecnología</w:t>
        </w:r>
      </w:hyperlink>
      <w:r>
        <w:rPr>
          <w:rFonts w:eastAsia="Times New Roman"/>
          <w:color w:val="1155CC"/>
          <w:u w:val="single"/>
        </w:rPr>
        <w:t xml:space="preserve"> </w:t>
      </w:r>
      <w:r>
        <w:rPr>
          <w:rFonts w:eastAsia="Times New Roman"/>
          <w:color w:val="000000"/>
        </w:rPr>
        <w:t xml:space="preserve">que se ha celebrado en Guadalajara (México). Su presencia ha provocado </w:t>
      </w:r>
      <w:proofErr w:type="gramStart"/>
      <w:r>
        <w:rPr>
          <w:rFonts w:eastAsia="Times New Roman"/>
          <w:color w:val="000000"/>
        </w:rPr>
        <w:t>tumultos</w:t>
      </w:r>
      <w:proofErr w:type="gramEnd"/>
      <w:r>
        <w:rPr>
          <w:rFonts w:eastAsia="Times New Roman"/>
          <w:color w:val="000000"/>
        </w:rPr>
        <w:t xml:space="preserve"> pero, principalmente, una profunda curiosidad sobre cómo sería el futuro si este tipo de robot entrase en contacto con el día a día de los humanos.</w:t>
      </w:r>
    </w:p>
    <w:p w14:paraId="7038E692" w14:textId="77777777" w:rsidR="00B37DF7" w:rsidRDefault="00B37DF7" w:rsidP="00B37DF7">
      <w:pPr>
        <w:pStyle w:val="Sinespaciado"/>
        <w:rPr>
          <w:rFonts w:ascii="Arial" w:eastAsia="Times New Roman" w:hAnsi="Arial" w:cs="Arial"/>
          <w:color w:val="000000"/>
          <w:lang w:eastAsia="es-CO"/>
        </w:rPr>
      </w:pPr>
      <w:proofErr w:type="spellStart"/>
      <w:r>
        <w:rPr>
          <w:rFonts w:ascii="Arial" w:eastAsia="Times New Roman" w:hAnsi="Arial" w:cs="Arial"/>
          <w:color w:val="000000"/>
          <w:lang w:eastAsia="es-CO"/>
        </w:rPr>
        <w:t>Sophia</w:t>
      </w:r>
      <w:proofErr w:type="spellEnd"/>
      <w:r>
        <w:rPr>
          <w:rFonts w:ascii="Arial" w:eastAsia="Times New Roman" w:hAnsi="Arial" w:cs="Arial"/>
          <w:color w:val="000000"/>
          <w:lang w:eastAsia="es-CO"/>
        </w:rPr>
        <w:t xml:space="preserve"> fue creada en 2016 por el estadounidense David Hanson, un ingeniero en robótica que trabajó para Disney y que en 2013 decidió fundar su propia compañía: Hanson </w:t>
      </w:r>
      <w:proofErr w:type="spellStart"/>
      <w:r>
        <w:rPr>
          <w:rFonts w:ascii="Arial" w:eastAsia="Times New Roman" w:hAnsi="Arial" w:cs="Arial"/>
          <w:color w:val="000000"/>
          <w:lang w:eastAsia="es-CO"/>
        </w:rPr>
        <w:t>Robotics</w:t>
      </w:r>
      <w:proofErr w:type="spellEnd"/>
      <w:r>
        <w:rPr>
          <w:rFonts w:ascii="Arial" w:eastAsia="Times New Roman" w:hAnsi="Arial" w:cs="Arial"/>
          <w:color w:val="000000"/>
          <w:lang w:eastAsia="es-CO"/>
        </w:rPr>
        <w:t>. Allí comenzó</w:t>
      </w:r>
      <w:hyperlink r:id="rId55" w:history="1">
        <w:r>
          <w:rPr>
            <w:rStyle w:val="Hipervnculo"/>
            <w:rFonts w:ascii="Arial" w:eastAsia="Times New Roman" w:hAnsi="Arial" w:cs="Arial"/>
            <w:color w:val="000000"/>
            <w:lang w:eastAsia="es-CO"/>
          </w:rPr>
          <w:t xml:space="preserve"> </w:t>
        </w:r>
        <w:r>
          <w:rPr>
            <w:rStyle w:val="Hipervnculo"/>
            <w:rFonts w:ascii="Arial" w:eastAsia="Times New Roman" w:hAnsi="Arial" w:cs="Arial"/>
            <w:color w:val="1155CC"/>
            <w:lang w:eastAsia="es-CO"/>
          </w:rPr>
          <w:t>la construcción de este androide</w:t>
        </w:r>
      </w:hyperlink>
      <w:r>
        <w:rPr>
          <w:rFonts w:ascii="Arial" w:eastAsia="Times New Roman" w:hAnsi="Arial" w:cs="Arial"/>
          <w:color w:val="000000"/>
          <w:lang w:eastAsia="es-CO"/>
        </w:rPr>
        <w:t xml:space="preserve"> que es capaz de sostener conversaciones, demostrar a través de su rostro gestos similares a los de las personas, y además incrementar su bagaje de conocimiento cada vez que interactúa con un ser humano. Hanson ha construido desde entonces una serie de robots que intentan</w:t>
      </w:r>
    </w:p>
    <w:p w14:paraId="51F26ABF" w14:textId="77777777" w:rsidR="00B37DF7" w:rsidRDefault="00B37DF7" w:rsidP="00B37DF7">
      <w:pPr>
        <w:pStyle w:val="Sinespaciado"/>
        <w:rPr>
          <w:rFonts w:ascii="Arial" w:eastAsia="Times New Roman" w:hAnsi="Arial" w:cs="Arial"/>
          <w:color w:val="000000"/>
          <w:lang w:eastAsia="es-CO"/>
        </w:rPr>
      </w:pPr>
    </w:p>
    <w:p w14:paraId="5BF5F707" w14:textId="77777777" w:rsidR="00B37DF7" w:rsidRDefault="00B37DF7" w:rsidP="00B37DF7">
      <w:pPr>
        <w:tabs>
          <w:tab w:val="left" w:pos="96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LEER EL </w:t>
      </w:r>
      <w:proofErr w:type="gramStart"/>
      <w:r>
        <w:rPr>
          <w:rFonts w:asciiTheme="minorHAnsi" w:hAnsiTheme="minorHAnsi" w:cstheme="minorHAnsi"/>
          <w:sz w:val="24"/>
          <w:szCs w:val="24"/>
        </w:rPr>
        <w:t>TEXTO  Y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RESPONDE;</w:t>
      </w:r>
    </w:p>
    <w:p w14:paraId="0612B8FD" w14:textId="77777777" w:rsidR="00B37DF7" w:rsidRPr="00E724F2" w:rsidRDefault="00B37DF7" w:rsidP="00B37DF7">
      <w:pPr>
        <w:tabs>
          <w:tab w:val="left" w:pos="96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Quien es </w:t>
      </w:r>
      <w:proofErr w:type="spellStart"/>
      <w:r>
        <w:rPr>
          <w:rFonts w:asciiTheme="minorHAnsi" w:hAnsiTheme="minorHAnsi" w:cstheme="minorHAnsi"/>
          <w:sz w:val="24"/>
          <w:szCs w:val="24"/>
        </w:rPr>
        <w:t>Sophia</w:t>
      </w:r>
      <w:proofErr w:type="spellEnd"/>
      <w:r>
        <w:rPr>
          <w:rFonts w:asciiTheme="minorHAnsi" w:hAnsiTheme="minorHAnsi" w:cstheme="minorHAnsi"/>
          <w:sz w:val="24"/>
          <w:szCs w:val="24"/>
        </w:rPr>
        <w:t>, que hace, que país visito, quien la creo, realiza un dibujo relacionado con la inteligencia artificial.</w:t>
      </w:r>
    </w:p>
    <w:p w14:paraId="22FFBD97" w14:textId="77777777" w:rsidR="00C73DA3" w:rsidRPr="00772894" w:rsidRDefault="00C73DA3"/>
    <w:sectPr w:rsidR="00C73DA3" w:rsidRPr="00772894" w:rsidSect="00B37D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3199A"/>
    <w:multiLevelType w:val="multilevel"/>
    <w:tmpl w:val="DF625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55895"/>
    <w:multiLevelType w:val="multilevel"/>
    <w:tmpl w:val="40FC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F34324"/>
    <w:multiLevelType w:val="multilevel"/>
    <w:tmpl w:val="FA1C8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8E2807"/>
    <w:multiLevelType w:val="multilevel"/>
    <w:tmpl w:val="B4F6C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6F12A1"/>
    <w:multiLevelType w:val="multilevel"/>
    <w:tmpl w:val="B1A8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E7D"/>
    <w:rsid w:val="00023FE0"/>
    <w:rsid w:val="00124552"/>
    <w:rsid w:val="00130AD1"/>
    <w:rsid w:val="001900A9"/>
    <w:rsid w:val="001F5E7D"/>
    <w:rsid w:val="003616D0"/>
    <w:rsid w:val="00460BC7"/>
    <w:rsid w:val="004F7588"/>
    <w:rsid w:val="005A0834"/>
    <w:rsid w:val="00604986"/>
    <w:rsid w:val="00772894"/>
    <w:rsid w:val="0083485C"/>
    <w:rsid w:val="00875625"/>
    <w:rsid w:val="008E1E90"/>
    <w:rsid w:val="009E133A"/>
    <w:rsid w:val="00A36122"/>
    <w:rsid w:val="00A460CE"/>
    <w:rsid w:val="00AE6EAE"/>
    <w:rsid w:val="00AF1757"/>
    <w:rsid w:val="00B37DF7"/>
    <w:rsid w:val="00B87BDD"/>
    <w:rsid w:val="00BA4C59"/>
    <w:rsid w:val="00C36B00"/>
    <w:rsid w:val="00C73DA3"/>
    <w:rsid w:val="00C96ABF"/>
    <w:rsid w:val="00D17558"/>
    <w:rsid w:val="00D424FE"/>
    <w:rsid w:val="00D90301"/>
    <w:rsid w:val="00DD7E21"/>
    <w:rsid w:val="00E85F2E"/>
    <w:rsid w:val="00F854DB"/>
    <w:rsid w:val="00FD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D9812"/>
  <w15:chartTrackingRefBased/>
  <w15:docId w15:val="{F0FE3A5F-8061-4AED-8897-2045DA8A3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E7D"/>
    <w:pPr>
      <w:spacing w:after="0" w:line="276" w:lineRule="auto"/>
    </w:pPr>
    <w:rPr>
      <w:rFonts w:ascii="Arial" w:eastAsia="Arial" w:hAnsi="Arial" w:cs="Arial"/>
      <w:lang w:val="es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F5E7D"/>
    <w:pPr>
      <w:spacing w:after="0" w:line="240" w:lineRule="auto"/>
    </w:pPr>
  </w:style>
  <w:style w:type="character" w:customStyle="1" w:styleId="jpfdse">
    <w:name w:val="jpfdse"/>
    <w:basedOn w:val="Fuentedeprrafopredeter"/>
    <w:rsid w:val="003616D0"/>
  </w:style>
  <w:style w:type="character" w:styleId="Hipervnculo">
    <w:name w:val="Hyperlink"/>
    <w:basedOn w:val="Fuentedeprrafopredeter"/>
    <w:uiPriority w:val="99"/>
    <w:unhideWhenUsed/>
    <w:rsid w:val="00B37DF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6E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8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545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0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66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46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592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16329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2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84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2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8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57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3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84054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52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8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77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381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183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0094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16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1066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4461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0573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167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15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0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36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47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958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5754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72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78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56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668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3867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55004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149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584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852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775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664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63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755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1923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402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14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3388030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2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5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94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669072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985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84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87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35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199332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89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864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4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3440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6331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345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7412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6719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1811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007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19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067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hyperlink" Target="https://elpais.com/tecnologia/2017/06/13/actualidad/1497355219_887959.html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yperlink" Target="https://elpais.com/tag/fecha/20180408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hyperlink" Target="https://www.google.com/search?sa=X&amp;sca_esv=609f3e555a5e0eba&amp;hl=es&amp;biw=1536&amp;bih=678&amp;q=%C2%BFQu%C3%A9+es+la+Independencia+de+Colombia+para+ni%C3%B1os+de+primaria%3F&amp;ved=2ahUKEwi75eelzoKJAxVdQzABHQFyDPMQzmd6BAgdEAY" TargetMode="External"/><Relationship Id="rId46" Type="http://schemas.openxmlformats.org/officeDocument/2006/relationships/image" Target="media/image40.png"/><Relationship Id="rId20" Type="http://schemas.openxmlformats.org/officeDocument/2006/relationships/image" Target="media/image15.png"/><Relationship Id="rId41" Type="http://schemas.openxmlformats.org/officeDocument/2006/relationships/image" Target="media/image35.jpeg"/><Relationship Id="rId54" Type="http://schemas.openxmlformats.org/officeDocument/2006/relationships/hyperlink" Target="https://elpais.com/tecnologia/2018/04/02/actualidad/1522623929_140031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8.gif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51FDB-4B35-4E75-8ABF-35D1FCFE4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19</Pages>
  <Words>1028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Socorro</dc:creator>
  <cp:keywords/>
  <dc:description/>
  <cp:lastModifiedBy>Maria del Socorro</cp:lastModifiedBy>
  <cp:revision>22</cp:revision>
  <dcterms:created xsi:type="dcterms:W3CDTF">2024-10-07T21:20:00Z</dcterms:created>
  <dcterms:modified xsi:type="dcterms:W3CDTF">2024-10-17T02:16:00Z</dcterms:modified>
</cp:coreProperties>
</file>